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4F" w:rsidRDefault="00B6614F" w:rsidP="00B6614F">
      <w:pPr>
        <w:spacing w:after="240"/>
        <w:ind w:left="11737"/>
      </w:pPr>
      <w:r>
        <w:t>Приложение 4</w:t>
      </w:r>
      <w:r>
        <w:br/>
        <w:t>к Положению Банка России</w:t>
      </w:r>
      <w:r>
        <w:br/>
        <w:t>от 30 декабря 2014 года № 454-П</w:t>
      </w:r>
      <w:r>
        <w:br/>
        <w:t>“О раскрытии информации эмитентами эмиссионных ценных бумаг”</w:t>
      </w:r>
    </w:p>
    <w:p w:rsidR="00B6614F" w:rsidRDefault="00B6614F" w:rsidP="00B6614F">
      <w:pPr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t>Часть А.</w:t>
      </w:r>
      <w:r>
        <w:rPr>
          <w:b/>
          <w:bCs/>
          <w:sz w:val="26"/>
          <w:szCs w:val="26"/>
        </w:rPr>
        <w:t xml:space="preserve"> Форма титульного листа списка аффилированных лиц акционерного общества</w:t>
      </w:r>
    </w:p>
    <w:p w:rsidR="00B6614F" w:rsidRPr="00B66E1E" w:rsidRDefault="00B6614F" w:rsidP="00B6614F">
      <w:pPr>
        <w:spacing w:before="120"/>
        <w:jc w:val="center"/>
        <w:rPr>
          <w:b/>
          <w:bCs/>
          <w:sz w:val="36"/>
          <w:szCs w:val="36"/>
        </w:rPr>
      </w:pPr>
    </w:p>
    <w:p w:rsidR="00B6614F" w:rsidRDefault="00B6614F" w:rsidP="00B6614F">
      <w:pPr>
        <w:spacing w:before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СПИСОК АФФИЛИРОВАННЫХ ЛИЦ</w:t>
      </w:r>
    </w:p>
    <w:p w:rsidR="00B6614F" w:rsidRDefault="00B6614F" w:rsidP="00B6614F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общество “Калужский завод электронных изделий”</w:t>
      </w:r>
    </w:p>
    <w:p w:rsidR="00B6614F" w:rsidRDefault="00B6614F" w:rsidP="00B6614F">
      <w:pPr>
        <w:pBdr>
          <w:top w:val="single" w:sz="4" w:space="1" w:color="auto"/>
        </w:pBdr>
        <w:spacing w:after="240"/>
        <w:ind w:left="2835" w:right="2835"/>
        <w:jc w:val="center"/>
        <w:rPr>
          <w:sz w:val="18"/>
          <w:szCs w:val="18"/>
        </w:rPr>
      </w:pPr>
      <w:r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7"/>
        <w:gridCol w:w="397"/>
        <w:gridCol w:w="397"/>
        <w:gridCol w:w="397"/>
        <w:gridCol w:w="397"/>
        <w:gridCol w:w="397"/>
        <w:gridCol w:w="397"/>
      </w:tblGrid>
      <w:tr w:rsidR="00B6614F" w:rsidTr="00B20E0B">
        <w:trPr>
          <w:trHeight w:val="454"/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024FB3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</w:p>
        </w:tc>
      </w:tr>
    </w:tbl>
    <w:p w:rsidR="00B6614F" w:rsidRDefault="00B6614F" w:rsidP="00B6614F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10"/>
        <w:gridCol w:w="510"/>
        <w:gridCol w:w="284"/>
        <w:gridCol w:w="510"/>
        <w:gridCol w:w="510"/>
        <w:gridCol w:w="284"/>
        <w:gridCol w:w="510"/>
        <w:gridCol w:w="510"/>
        <w:gridCol w:w="510"/>
        <w:gridCol w:w="510"/>
      </w:tblGrid>
      <w:tr w:rsidR="00B6614F" w:rsidTr="00B20E0B">
        <w:trPr>
          <w:trHeight w:val="454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7715D0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EC54A8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</w:tbl>
    <w:p w:rsidR="00B6614F" w:rsidRDefault="00B6614F" w:rsidP="00B6614F">
      <w:pPr>
        <w:ind w:left="5529" w:right="4932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B6614F" w:rsidRDefault="00B6614F" w:rsidP="00B6614F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эмитента:  </w:t>
      </w:r>
      <w:smartTag w:uri="urn:schemas-microsoft-com:office:smarttags" w:element="metricconverter">
        <w:smartTagPr>
          <w:attr w:name="ProductID" w:val="248017 г"/>
        </w:smartTagPr>
        <w:r>
          <w:rPr>
            <w:sz w:val="24"/>
            <w:szCs w:val="24"/>
          </w:rPr>
          <w:t>248017 г</w:t>
        </w:r>
      </w:smartTag>
      <w:r>
        <w:rPr>
          <w:sz w:val="24"/>
          <w:szCs w:val="24"/>
        </w:rPr>
        <w:t xml:space="preserve">. Калуга, ул. </w:t>
      </w:r>
      <w:r w:rsidRPr="0020666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Азаровская</w:t>
      </w:r>
      <w:proofErr w:type="spellEnd"/>
      <w:r>
        <w:rPr>
          <w:sz w:val="24"/>
          <w:szCs w:val="24"/>
        </w:rPr>
        <w:t>,</w:t>
      </w:r>
      <w:r w:rsidRPr="008230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18</w:t>
      </w:r>
    </w:p>
    <w:p w:rsidR="00B6614F" w:rsidRDefault="00B6614F" w:rsidP="00B6614F">
      <w:pPr>
        <w:pBdr>
          <w:top w:val="single" w:sz="4" w:space="1" w:color="auto"/>
        </w:pBdr>
        <w:ind w:left="1803" w:right="2097"/>
        <w:jc w:val="center"/>
        <w:rPr>
          <w:sz w:val="18"/>
          <w:szCs w:val="18"/>
        </w:rPr>
      </w:pPr>
      <w:r>
        <w:rPr>
          <w:sz w:val="18"/>
          <w:szCs w:val="18"/>
        </w:rPr>
        <w:t>(адрес эмитента – акционерного общества, указанный в едином государственном реестре</w:t>
      </w:r>
      <w:r>
        <w:rPr>
          <w:sz w:val="18"/>
          <w:szCs w:val="18"/>
        </w:rPr>
        <w:br/>
        <w:t>юридических лиц, по которому находится орган или представитель акционерного общества)</w:t>
      </w:r>
    </w:p>
    <w:p w:rsidR="00B6614F" w:rsidRDefault="00B6614F" w:rsidP="00B6614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бумагах.</w:t>
      </w:r>
    </w:p>
    <w:p w:rsidR="00B6614F" w:rsidRPr="00212476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hyperlink r:id="rId4" w:history="1">
        <w:r>
          <w:rPr>
            <w:rStyle w:val="a4"/>
          </w:rPr>
          <w:t>http://www.e-disclosure.ru/portal/company.aspx?id=510</w:t>
        </w:r>
      </w:hyperlink>
      <w:r w:rsidRPr="00212476">
        <w:t xml:space="preserve">; </w:t>
      </w:r>
      <w:r w:rsidRPr="005777F8">
        <w:rPr>
          <w:b/>
          <w:sz w:val="22"/>
          <w:u w:val="single"/>
          <w:lang w:val="en-US"/>
        </w:rPr>
        <w:t>www</w:t>
      </w:r>
      <w:r w:rsidRPr="005777F8">
        <w:rPr>
          <w:b/>
          <w:sz w:val="22"/>
          <w:u w:val="single"/>
        </w:rPr>
        <w:t>.</w:t>
      </w:r>
      <w:r w:rsidRPr="005777F8">
        <w:rPr>
          <w:b/>
          <w:sz w:val="22"/>
          <w:u w:val="single"/>
          <w:lang w:val="en-US"/>
        </w:rPr>
        <w:t>class</w:t>
      </w:r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kaluga</w:t>
      </w:r>
      <w:proofErr w:type="spellEnd"/>
      <w:r w:rsidRPr="005777F8">
        <w:rPr>
          <w:b/>
          <w:sz w:val="22"/>
          <w:u w:val="single"/>
        </w:rPr>
        <w:t>.</w:t>
      </w:r>
      <w:proofErr w:type="spellStart"/>
      <w:r w:rsidRPr="005777F8">
        <w:rPr>
          <w:b/>
          <w:sz w:val="22"/>
          <w:u w:val="single"/>
          <w:lang w:val="en-US"/>
        </w:rPr>
        <w:t>ru</w:t>
      </w:r>
      <w:proofErr w:type="spellEnd"/>
    </w:p>
    <w:p w:rsidR="00B6614F" w:rsidRDefault="00B6614F" w:rsidP="00B6614F">
      <w:pPr>
        <w:pBdr>
          <w:top w:val="single" w:sz="4" w:space="1" w:color="auto"/>
        </w:pBdr>
        <w:spacing w:after="240"/>
        <w:ind w:left="3561" w:right="2098"/>
        <w:jc w:val="center"/>
        <w:rPr>
          <w:sz w:val="18"/>
          <w:szCs w:val="18"/>
        </w:rPr>
      </w:pPr>
      <w:r>
        <w:rPr>
          <w:sz w:val="18"/>
          <w:szCs w:val="18"/>
        </w:rPr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2126"/>
        <w:gridCol w:w="851"/>
        <w:gridCol w:w="1417"/>
        <w:gridCol w:w="284"/>
        <w:gridCol w:w="1984"/>
        <w:gridCol w:w="284"/>
      </w:tblGrid>
      <w:tr w:rsidR="00B6614F" w:rsidTr="00B20E0B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tcBorders>
              <w:left w:val="nil"/>
              <w:right w:val="nil"/>
            </w:tcBorders>
            <w:vAlign w:val="bottom"/>
          </w:tcPr>
          <w:p w:rsidR="00B6614F" w:rsidRPr="00212476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:rsidR="00B6614F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proofErr w:type="spellStart"/>
            <w:r>
              <w:rPr>
                <w:sz w:val="24"/>
                <w:szCs w:val="24"/>
              </w:rPr>
              <w:t>Дурдыбаев</w:t>
            </w:r>
            <w:proofErr w:type="spellEnd"/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</w:tr>
      <w:tr w:rsidR="00B6614F" w:rsidTr="00B20E0B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уполномоченного лица акционерного общества)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  <w:r>
              <w:rPr>
                <w:sz w:val="18"/>
                <w:szCs w:val="18"/>
              </w:rPr>
              <w:br/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</w:tr>
      <w:tr w:rsidR="00B6614F" w:rsidTr="00B20E0B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jc w:val="right"/>
            </w:pPr>
            <w:r>
              <w:t>“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EC54A8" w:rsidP="00707A2E">
            <w:pPr>
              <w:jc w:val="center"/>
            </w:pPr>
            <w:r>
              <w:t>01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r>
              <w:t>”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EC54A8" w:rsidP="00B20E0B">
            <w:pPr>
              <w:jc w:val="center"/>
            </w:pPr>
            <w:r>
              <w:t>апрел</w:t>
            </w:r>
            <w:r w:rsidR="00B6614F">
              <w:t>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r>
              <w:t>16</w:t>
            </w: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B6614F" w:rsidRDefault="00B6614F" w:rsidP="00B20E0B">
            <w:pPr>
              <w:ind w:left="57"/>
            </w:pPr>
            <w:r>
              <w:t>г.</w:t>
            </w:r>
          </w:p>
        </w:tc>
      </w:tr>
      <w:tr w:rsidR="00B6614F" w:rsidTr="00B20E0B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</w:trPr>
        <w:tc>
          <w:tcPr>
            <w:tcW w:w="9951" w:type="dxa"/>
            <w:gridSpan w:val="13"/>
            <w:tcBorders>
              <w:top w:val="nil"/>
              <w:bottom w:val="single" w:sz="4" w:space="0" w:color="auto"/>
            </w:tcBorders>
          </w:tcPr>
          <w:p w:rsidR="00B6614F" w:rsidRDefault="00B6614F" w:rsidP="00B20E0B"/>
        </w:tc>
      </w:tr>
    </w:tbl>
    <w:p w:rsidR="00B6614F" w:rsidRDefault="00B6614F" w:rsidP="00B6614F">
      <w:pPr>
        <w:rPr>
          <w:sz w:val="24"/>
          <w:szCs w:val="24"/>
        </w:rPr>
      </w:pPr>
    </w:p>
    <w:p w:rsidR="00B6614F" w:rsidRDefault="00B6614F" w:rsidP="00B6614F">
      <w:pPr>
        <w:pageBreakBefore/>
        <w:spacing w:after="240"/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Часть Б.</w:t>
      </w:r>
      <w:r>
        <w:rPr>
          <w:b/>
          <w:bCs/>
          <w:sz w:val="26"/>
          <w:szCs w:val="26"/>
        </w:rPr>
        <w:t xml:space="preserve"> Содержание списка аффилированных лиц акционерного общества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7"/>
        <w:gridCol w:w="1985"/>
      </w:tblGrid>
      <w:tr w:rsidR="00B6614F" w:rsidTr="00B20E0B">
        <w:trPr>
          <w:cantSplit/>
          <w:jc w:val="right"/>
        </w:trPr>
        <w:tc>
          <w:tcPr>
            <w:tcW w:w="34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4028000135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1024001340208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8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567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I.</w:t>
            </w:r>
            <w:r>
              <w:rPr>
                <w:b/>
                <w:bCs/>
                <w:sz w:val="26"/>
                <w:szCs w:val="26"/>
              </w:rPr>
              <w:t xml:space="preserve">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 согласия физического лица)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(которых) лицо признается аффилиро</w:t>
            </w:r>
            <w:r>
              <w:rPr>
                <w:sz w:val="24"/>
                <w:szCs w:val="24"/>
              </w:rPr>
              <w:softHyphen/>
              <w:t>ванным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</w:t>
            </w:r>
            <w:r>
              <w:rPr>
                <w:sz w:val="24"/>
                <w:szCs w:val="24"/>
              </w:rPr>
              <w:softHyphen/>
              <w:t>ния основания (оснований)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</w:t>
            </w:r>
            <w:r>
              <w:rPr>
                <w:sz w:val="24"/>
                <w:szCs w:val="24"/>
              </w:rPr>
              <w:softHyphen/>
              <w:t>ванного лица в уставном капитале акционерного общества, 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</w:t>
            </w:r>
            <w:r>
              <w:rPr>
                <w:sz w:val="24"/>
                <w:szCs w:val="24"/>
              </w:rPr>
              <w:softHyphen/>
              <w:t>ванному лицу обыкновенных акций акционерного общества, %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614AAA">
        <w:tc>
          <w:tcPr>
            <w:tcW w:w="567" w:type="dxa"/>
          </w:tcPr>
          <w:p w:rsidR="00B6614F" w:rsidRPr="006C4F5D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6C4F5D">
              <w:rPr>
                <w:sz w:val="22"/>
              </w:rPr>
              <w:t>1</w:t>
            </w:r>
          </w:p>
        </w:tc>
        <w:tc>
          <w:tcPr>
            <w:tcW w:w="3515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smartTag w:uri="urn:schemas-microsoft-com:office:smarttags" w:element="PersonName">
              <w:r>
                <w:rPr>
                  <w:rStyle w:val="SUBST"/>
                  <w:b w:val="0"/>
                  <w:i w:val="0"/>
                  <w:sz w:val="24"/>
                </w:rPr>
                <w:t>Демидов Алексей Викторович</w:t>
              </w:r>
            </w:smartTag>
          </w:p>
        </w:tc>
        <w:tc>
          <w:tcPr>
            <w:tcW w:w="3232" w:type="dxa"/>
          </w:tcPr>
          <w:p w:rsidR="00B6614F" w:rsidRPr="00230A2B" w:rsidRDefault="00B6614F" w:rsidP="00B66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984089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984089">
              <w:rPr>
                <w:sz w:val="22"/>
              </w:rPr>
              <w:t>2</w:t>
            </w:r>
          </w:p>
        </w:tc>
        <w:tc>
          <w:tcPr>
            <w:tcW w:w="3515" w:type="dxa"/>
          </w:tcPr>
          <w:p w:rsidR="00B6614F" w:rsidRPr="00205E29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Елисеев Борис Евгеньевич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6614F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AE3AD6" w:rsidRDefault="00B6614F" w:rsidP="00B20E0B">
            <w:pPr>
              <w:pStyle w:val="a5"/>
              <w:jc w:val="center"/>
              <w:rPr>
                <w:sz w:val="22"/>
              </w:rPr>
            </w:pPr>
            <w:r w:rsidRPr="00AE3AD6">
              <w:rPr>
                <w:sz w:val="22"/>
              </w:rPr>
              <w:t>3</w:t>
            </w:r>
          </w:p>
        </w:tc>
        <w:tc>
          <w:tcPr>
            <w:tcW w:w="3515" w:type="dxa"/>
          </w:tcPr>
          <w:p w:rsidR="00B6614F" w:rsidRPr="00226AC5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Колесов Николай Александрович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Санкт-Петербург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t>4</w:t>
            </w:r>
          </w:p>
        </w:tc>
        <w:tc>
          <w:tcPr>
            <w:tcW w:w="3515" w:type="dxa"/>
          </w:tcPr>
          <w:p w:rsidR="00B6614F" w:rsidRPr="00226AC5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Кузин Антон"/>
              </w:smartTagPr>
              <w:r>
                <w:rPr>
                  <w:rStyle w:val="SUBST"/>
                  <w:b w:val="0"/>
                  <w:i w:val="0"/>
                  <w:sz w:val="24"/>
                </w:rPr>
                <w:t>Кузин Антон</w:t>
              </w:r>
            </w:smartTag>
            <w:r>
              <w:rPr>
                <w:rStyle w:val="SUBST"/>
                <w:b w:val="0"/>
                <w:i w:val="0"/>
                <w:sz w:val="24"/>
              </w:rPr>
              <w:t xml:space="preserve"> Владимирович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lastRenderedPageBreak/>
              <w:t>5</w:t>
            </w:r>
          </w:p>
        </w:tc>
        <w:tc>
          <w:tcPr>
            <w:tcW w:w="3515" w:type="dxa"/>
            <w:vAlign w:val="center"/>
          </w:tcPr>
          <w:p w:rsidR="00B6614F" w:rsidRPr="00226AC5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Самарина Любовь"/>
              </w:smartTagPr>
              <w:r>
                <w:rPr>
                  <w:rStyle w:val="SUBST"/>
                  <w:b w:val="0"/>
                  <w:i w:val="0"/>
                  <w:sz w:val="24"/>
                  <w:szCs w:val="24"/>
                </w:rPr>
                <w:t>Самарина Любовь</w:t>
              </w:r>
            </w:smartTag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Алексеевна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  <w:vAlign w:val="center"/>
          </w:tcPr>
          <w:p w:rsidR="00B6614F" w:rsidRPr="00346C5A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142B00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515" w:type="dxa"/>
          </w:tcPr>
          <w:p w:rsidR="00B6614F" w:rsidRPr="0095501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«Калужские автомобильные системы»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8001, г"/>
              </w:smartTagPr>
              <w:r>
                <w:rPr>
                  <w:rStyle w:val="SUBST"/>
                  <w:b w:val="0"/>
                  <w:i w:val="0"/>
                  <w:sz w:val="24"/>
                  <w:szCs w:val="24"/>
                </w:rPr>
                <w:t>248001, г</w:t>
              </w:r>
            </w:smartTag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. Калуга, ул. Николо-Козинская,73 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</w:t>
            </w:r>
            <w:r w:rsidRPr="003A7C28">
              <w:rPr>
                <w:rStyle w:val="SUBST"/>
                <w:b w:val="0"/>
                <w:i w:val="0"/>
                <w:sz w:val="24"/>
                <w:szCs w:val="24"/>
              </w:rPr>
              <w:t xml:space="preserve">. </w:t>
            </w: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2. Лицо принадлежит к той группе лиц, к которой принадлежит акционерное общество (п.1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 (п.5, п.6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4. Лицо принадлежит к той группе лиц, к которой принадлежит акционерное общество (п.8 ст.9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5. Лицо принадлежит к той группе лиц, к которой принадлежит акционерное общество (п.8 ст.9 ФЗ № 135 «О защите конкуренции»)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29.04.2013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03.06.2013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05.06.2013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</w:tr>
      <w:tr w:rsidR="00B6614F" w:rsidTr="00614AAA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7</w:t>
            </w:r>
          </w:p>
        </w:tc>
        <w:tc>
          <w:tcPr>
            <w:tcW w:w="3515" w:type="dxa"/>
            <w:vAlign w:val="center"/>
          </w:tcPr>
          <w:p w:rsidR="00B6614F" w:rsidRPr="00446EDA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Закрытое акционерное общество «</w:t>
            </w:r>
            <w:proofErr w:type="spellStart"/>
            <w:r>
              <w:rPr>
                <w:sz w:val="24"/>
                <w:szCs w:val="24"/>
              </w:rPr>
              <w:t>Автокомпоненты</w:t>
            </w:r>
            <w:proofErr w:type="spellEnd"/>
            <w:r>
              <w:rPr>
                <w:sz w:val="24"/>
                <w:szCs w:val="24"/>
              </w:rPr>
              <w:t xml:space="preserve"> и оборудование»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РФ, Санкт-Петербург, ул. Б.Монетная,16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</w:tr>
      <w:tr w:rsidR="00B6614F" w:rsidTr="00614AAA">
        <w:tc>
          <w:tcPr>
            <w:tcW w:w="567" w:type="dxa"/>
          </w:tcPr>
          <w:p w:rsidR="00B6614F" w:rsidRPr="00A05478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3515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Автоэлектроника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445143,Российская Федерация, Самарская область, Ставропольский район, с. </w:t>
            </w: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Подстепки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>, ул. Производственная, 8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1. Акционерное общество имеет право распоряжаться более чем 20 % общего количества голосов, приходящихся на доли, составляющие уставный капитал данного лица</w:t>
            </w:r>
          </w:p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2. Лицо принадлежит к той группе лиц, к которой принадлежит акционерное общество: (п.1 ч.1 ст.9 ФЗ № 135 «О защите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конкуренции»)</w:t>
            </w:r>
          </w:p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общество: (п.8 ч.1 ст.9 ФЗ № 135 «О защите конкуренции»)</w:t>
            </w:r>
          </w:p>
        </w:tc>
        <w:tc>
          <w:tcPr>
            <w:tcW w:w="1588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ind w:left="720" w:hanging="712"/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27.02.2013</w:t>
            </w: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AA0614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9</w:t>
            </w: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proofErr w:type="spellStart"/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</w:t>
            </w:r>
            <w:proofErr w:type="spellEnd"/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Руслан Рустамович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1588" w:type="dxa"/>
          </w:tcPr>
          <w:p w:rsidR="00B6614F" w:rsidRDefault="00B6614F" w:rsidP="00B6614F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14.10.2015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</w:p>
        </w:tc>
        <w:tc>
          <w:tcPr>
            <w:tcW w:w="3515" w:type="dxa"/>
          </w:tcPr>
          <w:p w:rsidR="00B6614F" w:rsidRPr="00C75A3E" w:rsidRDefault="00B6614F" w:rsidP="00B20E0B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32" w:type="dxa"/>
          </w:tcPr>
          <w:p w:rsidR="00B6614F" w:rsidRPr="00B6614F" w:rsidRDefault="00B6614F" w:rsidP="00B20E0B">
            <w:pPr>
              <w:pStyle w:val="a5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211" w:type="dxa"/>
          </w:tcPr>
          <w:p w:rsidR="00B6614F" w:rsidRPr="0012614B" w:rsidRDefault="00B6614F" w:rsidP="00B20E0B">
            <w:pPr>
              <w:pStyle w:val="a5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88" w:type="dxa"/>
          </w:tcPr>
          <w:p w:rsidR="00B6614F" w:rsidRPr="00C75A3E" w:rsidRDefault="00B6614F" w:rsidP="00B20E0B">
            <w:pPr>
              <w:pStyle w:val="a5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041" w:type="dxa"/>
          </w:tcPr>
          <w:p w:rsidR="00B6614F" w:rsidRPr="00C75A3E" w:rsidRDefault="00B6614F" w:rsidP="00B20E0B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B6614F" w:rsidRPr="00C75A3E" w:rsidRDefault="00B6614F" w:rsidP="00B20E0B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B6614F" w:rsidRDefault="00B6614F" w:rsidP="00B6614F">
      <w:pPr>
        <w:spacing w:before="240" w:after="20"/>
        <w:ind w:firstLine="567"/>
        <w:rPr>
          <w:b/>
          <w:bCs/>
          <w:sz w:val="26"/>
          <w:szCs w:val="26"/>
        </w:rPr>
      </w:pPr>
      <w:r>
        <w:rPr>
          <w:sz w:val="26"/>
          <w:szCs w:val="26"/>
        </w:rPr>
        <w:t>Раздел II.</w:t>
      </w:r>
      <w:r>
        <w:rPr>
          <w:b/>
          <w:bCs/>
          <w:sz w:val="26"/>
          <w:szCs w:val="26"/>
        </w:rPr>
        <w:t xml:space="preserve">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794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4C25F8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9D6153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EC54A8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715D0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EC54A8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959"/>
        <w:gridCol w:w="2608"/>
        <w:gridCol w:w="3062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59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 список аффилиро</w:t>
            </w:r>
            <w:r>
              <w:rPr>
                <w:sz w:val="24"/>
                <w:szCs w:val="24"/>
              </w:rPr>
              <w:softHyphen/>
              <w:t>ванных лиц</w:t>
            </w:r>
          </w:p>
        </w:tc>
      </w:tr>
      <w:tr w:rsidR="00B6614F" w:rsidTr="00B20E0B">
        <w:tc>
          <w:tcPr>
            <w:tcW w:w="567" w:type="dxa"/>
          </w:tcPr>
          <w:p w:rsidR="00B6614F" w:rsidRPr="00760033" w:rsidRDefault="00B6614F" w:rsidP="00B20E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59" w:type="dxa"/>
          </w:tcPr>
          <w:p w:rsidR="00B6614F" w:rsidRPr="00760033" w:rsidRDefault="00B6614F" w:rsidP="00EC54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</w:t>
            </w:r>
            <w:r w:rsidR="00EC54A8">
              <w:rPr>
                <w:sz w:val="24"/>
                <w:szCs w:val="24"/>
              </w:rPr>
              <w:t xml:space="preserve">й нет. </w:t>
            </w: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9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33766A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</w:tr>
      <w:tr w:rsidR="00B6614F" w:rsidTr="00BF5798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D21466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15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</w:tr>
      <w:tr w:rsidR="00B6614F" w:rsidTr="008F5188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614F" w:rsidRDefault="00B6614F" w:rsidP="00B6614F">
      <w:pPr>
        <w:rPr>
          <w:sz w:val="24"/>
          <w:szCs w:val="24"/>
        </w:rPr>
      </w:pPr>
    </w:p>
    <w:p w:rsidR="00B73E37" w:rsidRDefault="00EC54A8"/>
    <w:sectPr w:rsidR="00B73E37" w:rsidSect="00760033">
      <w:pgSz w:w="16840" w:h="11907" w:orient="landscape" w:code="9"/>
      <w:pgMar w:top="851" w:right="680" w:bottom="567" w:left="680" w:header="397" w:footer="284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F"/>
    <w:rsid w:val="00647018"/>
    <w:rsid w:val="00707A2E"/>
    <w:rsid w:val="00976DE9"/>
    <w:rsid w:val="00A5356C"/>
    <w:rsid w:val="00B6614F"/>
    <w:rsid w:val="00C15886"/>
    <w:rsid w:val="00E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D987AE"/>
  <w15:docId w15:val="{91247C95-2036-417F-9DF3-C69EED8B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14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6614F"/>
    <w:rPr>
      <w:rFonts w:cs="Times New Roman"/>
      <w:sz w:val="16"/>
    </w:rPr>
  </w:style>
  <w:style w:type="character" w:styleId="a4">
    <w:name w:val="Hyperlink"/>
    <w:basedOn w:val="a0"/>
    <w:uiPriority w:val="99"/>
    <w:unhideWhenUsed/>
    <w:rsid w:val="00B6614F"/>
    <w:rPr>
      <w:rFonts w:cs="Times New Roman"/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rsid w:val="00B6614F"/>
    <w:pPr>
      <w:autoSpaceDE/>
      <w:autoSpaceDN/>
      <w:spacing w:after="120"/>
    </w:pPr>
    <w:rPr>
      <w:lang w:val="en-AU" w:eastAsia="en-US"/>
    </w:rPr>
  </w:style>
  <w:style w:type="character" w:customStyle="1" w:styleId="a6">
    <w:name w:val="Основной текст Знак"/>
    <w:basedOn w:val="a0"/>
    <w:link w:val="a5"/>
    <w:uiPriority w:val="99"/>
    <w:rsid w:val="00B6614F"/>
    <w:rPr>
      <w:rFonts w:ascii="Times New Roman" w:eastAsiaTheme="minorEastAsia" w:hAnsi="Times New Roman" w:cs="Times New Roman"/>
      <w:sz w:val="20"/>
      <w:szCs w:val="20"/>
      <w:lang w:val="en-AU"/>
    </w:rPr>
  </w:style>
  <w:style w:type="paragraph" w:customStyle="1" w:styleId="prilozhshapka">
    <w:name w:val="prilozh shapka"/>
    <w:basedOn w:val="prilozhenie"/>
    <w:rsid w:val="00B6614F"/>
    <w:pPr>
      <w:ind w:firstLine="0"/>
      <w:jc w:val="right"/>
    </w:pPr>
  </w:style>
  <w:style w:type="paragraph" w:customStyle="1" w:styleId="prilozhenie">
    <w:name w:val="prilozhenie"/>
    <w:basedOn w:val="a"/>
    <w:rsid w:val="00B6614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customStyle="1" w:styleId="SUBST">
    <w:name w:val="__SUBST"/>
    <w:uiPriority w:val="99"/>
    <w:rsid w:val="00B6614F"/>
    <w:rPr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disclosure.ru/portal/company.aspx?id=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744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SVSJ</cp:lastModifiedBy>
  <cp:revision>3</cp:revision>
  <dcterms:created xsi:type="dcterms:W3CDTF">2016-01-11T12:00:00Z</dcterms:created>
  <dcterms:modified xsi:type="dcterms:W3CDTF">2016-04-01T09:13:00Z</dcterms:modified>
</cp:coreProperties>
</file>