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974" w:rsidRDefault="001D341E" w:rsidP="00CC5974">
      <w:pPr>
        <w:pStyle w:val="ConsNormal"/>
        <w:widowControl/>
        <w:ind w:right="0" w:firstLine="0"/>
        <w:jc w:val="center"/>
      </w:pPr>
      <w:bookmarkStart w:id="0" w:name="_GoBack"/>
      <w:r>
        <w:t>СООБЩЕНИЕ О</w:t>
      </w:r>
      <w:r w:rsidR="00CC5974">
        <w:t xml:space="preserve"> СУЩЕСТВЕННОМ ФАКТЕ </w:t>
      </w:r>
    </w:p>
    <w:p w:rsidR="001D341E" w:rsidRDefault="00CC5974" w:rsidP="00CC5974">
      <w:pPr>
        <w:pStyle w:val="ConsNormal"/>
        <w:widowControl/>
        <w:ind w:right="0" w:firstLine="0"/>
        <w:jc w:val="center"/>
      </w:pPr>
      <w:r w:rsidRPr="00CC5974">
        <w:t xml:space="preserve">О СОЗЫВЕ ОБЩЕГО СОБРАНИЯ УЧАСТНИКОВ (АКЦИОНЕРОВ) ЭМИТЕНТА </w:t>
      </w:r>
    </w:p>
    <w:p w:rsidR="001D341E" w:rsidRDefault="001D341E" w:rsidP="001D341E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tbl>
      <w:tblPr>
        <w:tblW w:w="9497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4393"/>
        <w:gridCol w:w="5104"/>
      </w:tblGrid>
      <w:tr w:rsidR="001D341E" w:rsidTr="00CD5AF4">
        <w:tc>
          <w:tcPr>
            <w:tcW w:w="94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41E" w:rsidRDefault="001D341E" w:rsidP="00CD5AF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</w:pPr>
            <w:r>
              <w:t>Общие сведения</w:t>
            </w:r>
          </w:p>
        </w:tc>
      </w:tr>
      <w:tr w:rsidR="00CC5974" w:rsidRPr="00632EF3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Pr="00632EF3" w:rsidRDefault="00CC5974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 w:rsidRPr="00632EF3">
              <w:rPr>
                <w:sz w:val="22"/>
                <w:szCs w:val="22"/>
              </w:rPr>
              <w:t>Полное фирменное наименование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Pr="00632EF3" w:rsidRDefault="00CC5974" w:rsidP="00B1356F">
            <w:pPr>
              <w:autoSpaceDE w:val="0"/>
              <w:autoSpaceDN w:val="0"/>
              <w:adjustRightInd w:val="0"/>
              <w:jc w:val="both"/>
            </w:pPr>
            <w:r w:rsidRPr="00632EF3">
              <w:rPr>
                <w:b/>
                <w:bCs/>
                <w:color w:val="000000"/>
                <w:sz w:val="22"/>
                <w:szCs w:val="22"/>
              </w:rPr>
              <w:t>Открытое акционерное общество «</w:t>
            </w:r>
            <w:proofErr w:type="spellStart"/>
            <w:r w:rsidRPr="00632EF3">
              <w:rPr>
                <w:b/>
                <w:bCs/>
                <w:color w:val="000000"/>
                <w:sz w:val="22"/>
                <w:szCs w:val="22"/>
              </w:rPr>
              <w:t>Племзавод</w:t>
            </w:r>
            <w:proofErr w:type="spellEnd"/>
            <w:r w:rsidRPr="00632EF3">
              <w:rPr>
                <w:b/>
                <w:bCs/>
                <w:color w:val="000000"/>
                <w:sz w:val="22"/>
                <w:szCs w:val="22"/>
              </w:rPr>
              <w:t xml:space="preserve"> им. В.Н.Цветкова»</w:t>
            </w:r>
          </w:p>
        </w:tc>
      </w:tr>
      <w:tr w:rsidR="00CC5974" w:rsidRPr="00632EF3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Pr="00632EF3" w:rsidRDefault="00CC5974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 w:rsidRPr="00632EF3">
              <w:rPr>
                <w:sz w:val="22"/>
                <w:szCs w:val="22"/>
              </w:rPr>
              <w:t>Сокращенное фирменное наименование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Pr="00632EF3" w:rsidRDefault="00CC5974" w:rsidP="00B1356F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632EF3">
              <w:rPr>
                <w:b/>
                <w:bCs/>
                <w:sz w:val="22"/>
                <w:szCs w:val="22"/>
              </w:rPr>
              <w:t xml:space="preserve">ОАО </w:t>
            </w:r>
            <w:r w:rsidRPr="00632EF3">
              <w:rPr>
                <w:b/>
                <w:bCs/>
                <w:color w:val="000000"/>
                <w:sz w:val="22"/>
                <w:szCs w:val="22"/>
              </w:rPr>
              <w:t>«</w:t>
            </w:r>
            <w:proofErr w:type="spellStart"/>
            <w:r w:rsidRPr="00632EF3">
              <w:rPr>
                <w:b/>
                <w:bCs/>
                <w:color w:val="000000"/>
                <w:sz w:val="22"/>
                <w:szCs w:val="22"/>
              </w:rPr>
              <w:t>Племзавод</w:t>
            </w:r>
            <w:proofErr w:type="spellEnd"/>
            <w:r w:rsidRPr="00632EF3">
              <w:rPr>
                <w:b/>
                <w:bCs/>
                <w:color w:val="000000"/>
                <w:sz w:val="22"/>
                <w:szCs w:val="22"/>
              </w:rPr>
              <w:t xml:space="preserve"> им. В.Н.Цветкова»</w:t>
            </w:r>
          </w:p>
        </w:tc>
      </w:tr>
      <w:tr w:rsidR="00CC5974" w:rsidRPr="00632EF3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Pr="00632EF3" w:rsidRDefault="00CC5974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 w:rsidRPr="00632EF3">
              <w:rPr>
                <w:sz w:val="22"/>
                <w:szCs w:val="22"/>
              </w:rPr>
              <w:t>Место нахождения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Pr="00632EF3" w:rsidRDefault="00CC5974" w:rsidP="00B1356F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632EF3">
              <w:rPr>
                <w:b/>
                <w:bCs/>
                <w:sz w:val="22"/>
                <w:szCs w:val="22"/>
              </w:rPr>
              <w:t xml:space="preserve">РФ, Калужская область, </w:t>
            </w:r>
            <w:proofErr w:type="spellStart"/>
            <w:r w:rsidRPr="00632EF3">
              <w:rPr>
                <w:b/>
                <w:bCs/>
                <w:sz w:val="22"/>
                <w:szCs w:val="22"/>
              </w:rPr>
              <w:t>Малоярославецкий</w:t>
            </w:r>
            <w:proofErr w:type="spellEnd"/>
            <w:r w:rsidRPr="00632EF3">
              <w:rPr>
                <w:b/>
                <w:bCs/>
                <w:sz w:val="22"/>
                <w:szCs w:val="22"/>
              </w:rPr>
              <w:t xml:space="preserve"> район, </w:t>
            </w:r>
            <w:proofErr w:type="spellStart"/>
            <w:r w:rsidRPr="00632EF3">
              <w:rPr>
                <w:b/>
                <w:bCs/>
                <w:sz w:val="22"/>
                <w:szCs w:val="22"/>
              </w:rPr>
              <w:t>с</w:t>
            </w:r>
            <w:proofErr w:type="gramStart"/>
            <w:r w:rsidRPr="00632EF3">
              <w:rPr>
                <w:b/>
                <w:bCs/>
                <w:sz w:val="22"/>
                <w:szCs w:val="22"/>
              </w:rPr>
              <w:t>.К</w:t>
            </w:r>
            <w:proofErr w:type="gramEnd"/>
            <w:r w:rsidRPr="00632EF3">
              <w:rPr>
                <w:b/>
                <w:bCs/>
                <w:sz w:val="22"/>
                <w:szCs w:val="22"/>
              </w:rPr>
              <w:t>удиново</w:t>
            </w:r>
            <w:proofErr w:type="spellEnd"/>
          </w:p>
        </w:tc>
      </w:tr>
      <w:tr w:rsidR="00CC5974" w:rsidRPr="00632EF3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Pr="00632EF3" w:rsidRDefault="00CC5974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 w:rsidRPr="00632EF3">
              <w:rPr>
                <w:sz w:val="22"/>
                <w:szCs w:val="22"/>
              </w:rPr>
              <w:t>ОГРН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Pr="00632EF3" w:rsidRDefault="00CC5974" w:rsidP="00B1356F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632EF3">
              <w:rPr>
                <w:b/>
                <w:bCs/>
                <w:sz w:val="22"/>
                <w:szCs w:val="22"/>
              </w:rPr>
              <w:t>1024000691890</w:t>
            </w:r>
          </w:p>
        </w:tc>
      </w:tr>
      <w:tr w:rsidR="00CC5974" w:rsidRPr="00632EF3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Pr="00632EF3" w:rsidRDefault="00CC5974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 w:rsidRPr="00632EF3">
              <w:rPr>
                <w:sz w:val="22"/>
                <w:szCs w:val="22"/>
              </w:rPr>
              <w:t>ИНН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Pr="00632EF3" w:rsidRDefault="00CC5974" w:rsidP="00B1356F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632EF3">
              <w:rPr>
                <w:b/>
                <w:bCs/>
                <w:color w:val="000000"/>
                <w:sz w:val="22"/>
                <w:szCs w:val="22"/>
              </w:rPr>
              <w:t>4011011065</w:t>
            </w:r>
          </w:p>
        </w:tc>
      </w:tr>
      <w:tr w:rsidR="00CC5974" w:rsidRPr="00632EF3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Pr="00632EF3" w:rsidRDefault="00CC5974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 w:rsidRPr="00632EF3">
              <w:rPr>
                <w:sz w:val="22"/>
                <w:szCs w:val="22"/>
              </w:rPr>
              <w:t>Уникальный код эмитента, присвоенный регистрирующим органом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Pr="00632EF3" w:rsidRDefault="00CC5974" w:rsidP="00B1356F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632EF3">
              <w:rPr>
                <w:b/>
                <w:bCs/>
                <w:color w:val="000000"/>
                <w:sz w:val="22"/>
                <w:szCs w:val="22"/>
              </w:rPr>
              <w:t>29046-Н</w:t>
            </w:r>
          </w:p>
        </w:tc>
      </w:tr>
      <w:tr w:rsidR="00CC5974" w:rsidRPr="00632EF3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Pr="00632EF3" w:rsidRDefault="00CC5974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 w:rsidRPr="00632EF3">
              <w:rPr>
                <w:sz w:val="22"/>
                <w:szCs w:val="22"/>
              </w:rPr>
              <w:t>Адрес страницы в сети Интернет, используемой эмитентам для раскрытия информации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Pr="00632EF3" w:rsidRDefault="00CC5974" w:rsidP="00B135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632EF3">
              <w:rPr>
                <w:b/>
                <w:bCs/>
                <w:color w:val="000000"/>
                <w:sz w:val="22"/>
                <w:szCs w:val="22"/>
              </w:rPr>
              <w:t>http://www.e-disclosure.ru/portal/company.aspx?id=4366</w:t>
            </w:r>
          </w:p>
        </w:tc>
      </w:tr>
    </w:tbl>
    <w:p w:rsidR="001D341E" w:rsidRPr="00632EF3" w:rsidRDefault="001D341E" w:rsidP="001D341E">
      <w:pPr>
        <w:autoSpaceDE w:val="0"/>
        <w:autoSpaceDN w:val="0"/>
        <w:adjustRightInd w:val="0"/>
        <w:rPr>
          <w:rFonts w:ascii="Times New Roman CYR" w:hAnsi="Times New Roman CYR" w:cs="Times New Roman CYR"/>
          <w:sz w:val="22"/>
          <w:szCs w:val="22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7"/>
      </w:tblGrid>
      <w:tr w:rsidR="001D341E" w:rsidRPr="00632EF3" w:rsidTr="00CD5AF4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E" w:rsidRPr="00632EF3" w:rsidRDefault="001D341E" w:rsidP="00CD5AF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32EF3">
              <w:rPr>
                <w:rFonts w:ascii="Times New Roman CYR" w:hAnsi="Times New Roman CYR" w:cs="Times New Roman CYR"/>
                <w:sz w:val="22"/>
                <w:szCs w:val="22"/>
              </w:rPr>
              <w:t>Содержание сообщения</w:t>
            </w:r>
          </w:p>
        </w:tc>
      </w:tr>
      <w:tr w:rsidR="001D341E" w:rsidRPr="00632EF3" w:rsidTr="00CD5AF4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C55" w:rsidRPr="00632EF3" w:rsidRDefault="00B43C55" w:rsidP="00B43C55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632EF3">
              <w:rPr>
                <w:sz w:val="22"/>
                <w:szCs w:val="22"/>
              </w:rPr>
              <w:t xml:space="preserve">Вид общего собрания участников (акционеров) эмитента: </w:t>
            </w:r>
            <w:proofErr w:type="gramStart"/>
            <w:r w:rsidRPr="00632EF3">
              <w:rPr>
                <w:b/>
                <w:sz w:val="22"/>
                <w:szCs w:val="22"/>
              </w:rPr>
              <w:t>годовое</w:t>
            </w:r>
            <w:proofErr w:type="gramEnd"/>
            <w:r w:rsidRPr="00632EF3">
              <w:rPr>
                <w:sz w:val="22"/>
                <w:szCs w:val="22"/>
              </w:rPr>
              <w:t>;</w:t>
            </w:r>
          </w:p>
          <w:p w:rsidR="00B43C55" w:rsidRPr="00632EF3" w:rsidRDefault="00B43C55" w:rsidP="00B43C55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632EF3">
              <w:rPr>
                <w:sz w:val="22"/>
                <w:szCs w:val="22"/>
              </w:rPr>
              <w:t xml:space="preserve">Форма проведения общего собрания участников (акционеров) эмитента: </w:t>
            </w:r>
            <w:r w:rsidRPr="00632EF3">
              <w:rPr>
                <w:b/>
                <w:sz w:val="22"/>
                <w:szCs w:val="22"/>
              </w:rPr>
              <w:t>собрание (совместное присутствие</w:t>
            </w:r>
            <w:r w:rsidRPr="00632EF3">
              <w:rPr>
                <w:sz w:val="22"/>
                <w:szCs w:val="22"/>
              </w:rPr>
              <w:t>);</w:t>
            </w:r>
          </w:p>
          <w:p w:rsidR="00B43C55" w:rsidRPr="00632EF3" w:rsidRDefault="00B43C55" w:rsidP="00B43C55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632EF3">
              <w:rPr>
                <w:sz w:val="22"/>
                <w:szCs w:val="22"/>
              </w:rPr>
              <w:t xml:space="preserve">Дата, место, время проведения общего собрания участников (акционеров) эмитента: </w:t>
            </w:r>
          </w:p>
          <w:p w:rsidR="00B43C55" w:rsidRPr="00632EF3" w:rsidRDefault="00B43C55" w:rsidP="00B43C55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632EF3">
              <w:rPr>
                <w:sz w:val="22"/>
                <w:szCs w:val="22"/>
              </w:rPr>
              <w:t xml:space="preserve">24 июня 2014 года, начало собрания в 12 час. 00 мин. по адресу: </w:t>
            </w:r>
            <w:r w:rsidRPr="00632EF3">
              <w:rPr>
                <w:b/>
                <w:sz w:val="22"/>
                <w:szCs w:val="22"/>
              </w:rPr>
              <w:t xml:space="preserve">Калужская область, </w:t>
            </w:r>
            <w:proofErr w:type="spellStart"/>
            <w:r w:rsidRPr="00632EF3">
              <w:rPr>
                <w:b/>
                <w:sz w:val="22"/>
                <w:szCs w:val="22"/>
              </w:rPr>
              <w:t>Малоярославецкий</w:t>
            </w:r>
            <w:proofErr w:type="spellEnd"/>
            <w:r w:rsidRPr="00632EF3">
              <w:rPr>
                <w:b/>
                <w:sz w:val="22"/>
                <w:szCs w:val="22"/>
              </w:rPr>
              <w:t xml:space="preserve"> район, с. Кудиново, здание администрации ОАО «</w:t>
            </w:r>
            <w:proofErr w:type="spellStart"/>
            <w:r w:rsidRPr="00632EF3">
              <w:rPr>
                <w:b/>
                <w:sz w:val="22"/>
                <w:szCs w:val="22"/>
              </w:rPr>
              <w:t>Племзавод</w:t>
            </w:r>
            <w:proofErr w:type="spellEnd"/>
            <w:r w:rsidRPr="00632EF3">
              <w:rPr>
                <w:b/>
                <w:sz w:val="22"/>
                <w:szCs w:val="22"/>
              </w:rPr>
              <w:t xml:space="preserve"> им. В.Н. Цветкова», актовый зал</w:t>
            </w:r>
          </w:p>
          <w:p w:rsidR="00B43C55" w:rsidRPr="00632EF3" w:rsidRDefault="00B43C55" w:rsidP="00B43C55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632EF3">
              <w:rPr>
                <w:sz w:val="22"/>
                <w:szCs w:val="22"/>
              </w:rPr>
              <w:t xml:space="preserve">Время начала регистрации лиц, принимающих участие в общем собрании участников (акционеров) эмитента: </w:t>
            </w:r>
            <w:r w:rsidRPr="00632EF3">
              <w:rPr>
                <w:b/>
                <w:sz w:val="22"/>
                <w:szCs w:val="22"/>
              </w:rPr>
              <w:t>11 час. 00 мин.</w:t>
            </w:r>
          </w:p>
          <w:p w:rsidR="00B43C55" w:rsidRPr="00632EF3" w:rsidRDefault="00B43C55" w:rsidP="00B43C55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32EF3">
              <w:rPr>
                <w:sz w:val="22"/>
                <w:szCs w:val="22"/>
              </w:rPr>
              <w:t xml:space="preserve">Дата составления списка лиц, имеющих право на участие в общем собрании участников (акционеров) эмитента: </w:t>
            </w:r>
            <w:r w:rsidRPr="00632EF3">
              <w:rPr>
                <w:b/>
                <w:sz w:val="22"/>
                <w:szCs w:val="22"/>
              </w:rPr>
              <w:t>2 июня 2014 г.</w:t>
            </w:r>
          </w:p>
          <w:p w:rsidR="00B43C55" w:rsidRPr="00632EF3" w:rsidRDefault="00B43C55" w:rsidP="00B43C55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632EF3">
              <w:rPr>
                <w:sz w:val="22"/>
                <w:szCs w:val="22"/>
              </w:rPr>
              <w:t>Повестка дня общего собрания участников (акционеров) эмитента:</w:t>
            </w:r>
          </w:p>
          <w:p w:rsidR="00B43C55" w:rsidRPr="00632EF3" w:rsidRDefault="00B43C55" w:rsidP="00B43C55">
            <w:pPr>
              <w:widowControl w:val="0"/>
              <w:numPr>
                <w:ilvl w:val="0"/>
                <w:numId w:val="4"/>
              </w:numPr>
              <w:jc w:val="both"/>
              <w:rPr>
                <w:b/>
                <w:bCs/>
              </w:rPr>
            </w:pPr>
            <w:r w:rsidRPr="00632EF3">
              <w:rPr>
                <w:b/>
                <w:bCs/>
                <w:sz w:val="22"/>
                <w:szCs w:val="22"/>
              </w:rPr>
              <w:t>Избрание членов счетной комиссии.</w:t>
            </w:r>
          </w:p>
          <w:p w:rsidR="00B43C55" w:rsidRPr="00632EF3" w:rsidRDefault="00B43C55" w:rsidP="00B43C55">
            <w:pPr>
              <w:widowControl w:val="0"/>
              <w:numPr>
                <w:ilvl w:val="0"/>
                <w:numId w:val="4"/>
              </w:numPr>
              <w:jc w:val="both"/>
              <w:rPr>
                <w:b/>
                <w:bCs/>
              </w:rPr>
            </w:pPr>
            <w:r w:rsidRPr="00632EF3">
              <w:rPr>
                <w:b/>
                <w:bCs/>
                <w:sz w:val="22"/>
                <w:szCs w:val="22"/>
              </w:rPr>
              <w:t>Утверждение годового отчета Общества, годовой бухгалтерской отчетности.</w:t>
            </w:r>
          </w:p>
          <w:p w:rsidR="00B43C55" w:rsidRPr="00632EF3" w:rsidRDefault="00B43C55" w:rsidP="00B43C55">
            <w:pPr>
              <w:widowControl w:val="0"/>
              <w:numPr>
                <w:ilvl w:val="0"/>
                <w:numId w:val="4"/>
              </w:numPr>
              <w:jc w:val="both"/>
              <w:rPr>
                <w:b/>
                <w:bCs/>
              </w:rPr>
            </w:pPr>
            <w:r w:rsidRPr="00632EF3">
              <w:rPr>
                <w:b/>
                <w:bCs/>
                <w:sz w:val="22"/>
                <w:szCs w:val="22"/>
              </w:rPr>
              <w:t>Распределение прибыли (в том числе выплата дивидендов) Общества по результатам финансового года.</w:t>
            </w:r>
          </w:p>
          <w:p w:rsidR="00B43C55" w:rsidRPr="00632EF3" w:rsidRDefault="00B43C55" w:rsidP="00B43C55">
            <w:pPr>
              <w:widowControl w:val="0"/>
              <w:numPr>
                <w:ilvl w:val="0"/>
                <w:numId w:val="4"/>
              </w:numPr>
              <w:jc w:val="both"/>
              <w:rPr>
                <w:b/>
                <w:bCs/>
              </w:rPr>
            </w:pPr>
            <w:r w:rsidRPr="00632EF3">
              <w:rPr>
                <w:b/>
                <w:bCs/>
                <w:sz w:val="22"/>
                <w:szCs w:val="22"/>
              </w:rPr>
              <w:t>Избрание членов Совета директоров Общества.</w:t>
            </w:r>
          </w:p>
          <w:p w:rsidR="00B43C55" w:rsidRPr="00632EF3" w:rsidRDefault="00B43C55" w:rsidP="00B43C55">
            <w:pPr>
              <w:widowControl w:val="0"/>
              <w:numPr>
                <w:ilvl w:val="0"/>
                <w:numId w:val="4"/>
              </w:numPr>
              <w:jc w:val="both"/>
              <w:rPr>
                <w:b/>
                <w:bCs/>
              </w:rPr>
            </w:pPr>
            <w:r w:rsidRPr="00632EF3">
              <w:rPr>
                <w:b/>
                <w:bCs/>
                <w:sz w:val="22"/>
                <w:szCs w:val="22"/>
              </w:rPr>
              <w:t>Избрание ревизора Общества.</w:t>
            </w:r>
          </w:p>
          <w:p w:rsidR="00B43C55" w:rsidRPr="00632EF3" w:rsidRDefault="00B43C55" w:rsidP="00B43C55">
            <w:pPr>
              <w:widowControl w:val="0"/>
              <w:numPr>
                <w:ilvl w:val="0"/>
                <w:numId w:val="4"/>
              </w:numPr>
              <w:jc w:val="both"/>
              <w:rPr>
                <w:b/>
                <w:bCs/>
              </w:rPr>
            </w:pPr>
            <w:r w:rsidRPr="00632EF3">
              <w:rPr>
                <w:b/>
                <w:bCs/>
                <w:sz w:val="22"/>
                <w:szCs w:val="22"/>
              </w:rPr>
              <w:t>Утверждение аудитора Общества.</w:t>
            </w:r>
          </w:p>
          <w:p w:rsidR="00B43C55" w:rsidRPr="00632EF3" w:rsidRDefault="00B43C55" w:rsidP="00B43C55">
            <w:pPr>
              <w:widowControl w:val="0"/>
              <w:numPr>
                <w:ilvl w:val="0"/>
                <w:numId w:val="4"/>
              </w:numPr>
              <w:jc w:val="both"/>
              <w:rPr>
                <w:b/>
                <w:bCs/>
              </w:rPr>
            </w:pPr>
            <w:r w:rsidRPr="00632EF3">
              <w:rPr>
                <w:b/>
                <w:bCs/>
                <w:sz w:val="22"/>
                <w:szCs w:val="22"/>
              </w:rPr>
              <w:t>Определение количества, номинальной стоимости, категории (типа) объявленных акций и прав, предоставляемых этими акциями.</w:t>
            </w:r>
          </w:p>
          <w:p w:rsidR="00B43C55" w:rsidRPr="00632EF3" w:rsidRDefault="00B43C55" w:rsidP="00B43C55">
            <w:pPr>
              <w:widowControl w:val="0"/>
              <w:numPr>
                <w:ilvl w:val="0"/>
                <w:numId w:val="4"/>
              </w:numPr>
              <w:jc w:val="both"/>
              <w:rPr>
                <w:b/>
                <w:bCs/>
              </w:rPr>
            </w:pPr>
            <w:r w:rsidRPr="00632EF3">
              <w:rPr>
                <w:b/>
                <w:bCs/>
                <w:sz w:val="22"/>
                <w:szCs w:val="22"/>
              </w:rPr>
              <w:t>Утверждение Устава Общества в новой редакции.</w:t>
            </w:r>
          </w:p>
          <w:p w:rsidR="00B43C55" w:rsidRPr="00632EF3" w:rsidRDefault="00B43C55" w:rsidP="00B43C55">
            <w:pPr>
              <w:widowControl w:val="0"/>
              <w:numPr>
                <w:ilvl w:val="0"/>
                <w:numId w:val="4"/>
              </w:numPr>
              <w:jc w:val="both"/>
              <w:rPr>
                <w:b/>
                <w:bCs/>
              </w:rPr>
            </w:pPr>
            <w:r w:rsidRPr="00632EF3">
              <w:rPr>
                <w:b/>
                <w:bCs/>
                <w:sz w:val="22"/>
                <w:szCs w:val="22"/>
              </w:rPr>
              <w:t xml:space="preserve">Увеличение уставного капитала </w:t>
            </w:r>
            <w:r w:rsidRPr="00632EF3">
              <w:rPr>
                <w:b/>
                <w:sz w:val="22"/>
                <w:szCs w:val="22"/>
              </w:rPr>
              <w:t>ОАО «</w:t>
            </w:r>
            <w:proofErr w:type="spellStart"/>
            <w:r w:rsidRPr="00632EF3">
              <w:rPr>
                <w:b/>
                <w:sz w:val="22"/>
                <w:szCs w:val="22"/>
              </w:rPr>
              <w:t>Племзавод</w:t>
            </w:r>
            <w:proofErr w:type="spellEnd"/>
            <w:r w:rsidRPr="00632EF3">
              <w:rPr>
                <w:b/>
                <w:sz w:val="22"/>
                <w:szCs w:val="22"/>
              </w:rPr>
              <w:t xml:space="preserve"> им. В.Н. Цветкова» путем размещения привилегированных акций типа А по закрытой подписке.</w:t>
            </w:r>
          </w:p>
          <w:p w:rsidR="00B43C55" w:rsidRPr="00632EF3" w:rsidRDefault="00B43C55" w:rsidP="00B43C55">
            <w:pPr>
              <w:widowControl w:val="0"/>
              <w:numPr>
                <w:ilvl w:val="0"/>
                <w:numId w:val="4"/>
              </w:numPr>
              <w:jc w:val="both"/>
              <w:rPr>
                <w:bCs/>
              </w:rPr>
            </w:pPr>
            <w:r w:rsidRPr="00632EF3">
              <w:rPr>
                <w:b/>
                <w:sz w:val="22"/>
                <w:szCs w:val="22"/>
              </w:rPr>
              <w:t>Одобрение сделок, в совершении которых имеется заинтересован</w:t>
            </w:r>
            <w:r w:rsidRPr="00632EF3">
              <w:rPr>
                <w:sz w:val="22"/>
                <w:szCs w:val="22"/>
              </w:rPr>
              <w:t>ность.</w:t>
            </w:r>
          </w:p>
          <w:p w:rsidR="00B43C55" w:rsidRPr="00632EF3" w:rsidRDefault="00B43C55" w:rsidP="00B43C55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</w:p>
          <w:p w:rsidR="001D341E" w:rsidRPr="00632EF3" w:rsidRDefault="00B43C55" w:rsidP="00B43C55">
            <w:pPr>
              <w:jc w:val="both"/>
              <w:rPr>
                <w:bCs/>
              </w:rPr>
            </w:pPr>
            <w:r w:rsidRPr="00632EF3">
              <w:rPr>
                <w:sz w:val="22"/>
                <w:szCs w:val="22"/>
              </w:rPr>
              <w:t xml:space="preserve">Порядок ознакомления с информацией (материалами), подлежащей предоставлению при подготовке к проведению общего собрания участников (акционеров) эмитента, и адрес (адреса), по которому с ней можно ознакомиться: </w:t>
            </w:r>
            <w:r w:rsidRPr="00632EF3">
              <w:rPr>
                <w:b/>
                <w:sz w:val="22"/>
                <w:szCs w:val="22"/>
              </w:rPr>
              <w:t xml:space="preserve">Информация предоставляется акционерам с 4 июня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632EF3">
                <w:rPr>
                  <w:b/>
                  <w:sz w:val="22"/>
                  <w:szCs w:val="22"/>
                </w:rPr>
                <w:t>2014 г</w:t>
              </w:r>
            </w:smartTag>
            <w:r w:rsidRPr="00632EF3">
              <w:rPr>
                <w:b/>
                <w:sz w:val="22"/>
                <w:szCs w:val="22"/>
              </w:rPr>
              <w:t xml:space="preserve">. по </w:t>
            </w:r>
            <w:r w:rsidRPr="00632EF3">
              <w:rPr>
                <w:b/>
                <w:spacing w:val="-4"/>
                <w:sz w:val="22"/>
                <w:szCs w:val="22"/>
              </w:rPr>
              <w:t xml:space="preserve">адресу: </w:t>
            </w:r>
            <w:r w:rsidRPr="00632EF3">
              <w:rPr>
                <w:b/>
                <w:sz w:val="22"/>
                <w:szCs w:val="22"/>
              </w:rPr>
              <w:t xml:space="preserve">Калужская область, </w:t>
            </w:r>
            <w:proofErr w:type="spellStart"/>
            <w:r w:rsidRPr="00632EF3">
              <w:rPr>
                <w:b/>
                <w:sz w:val="22"/>
                <w:szCs w:val="22"/>
              </w:rPr>
              <w:t>Малоярославецкий</w:t>
            </w:r>
            <w:proofErr w:type="spellEnd"/>
            <w:r w:rsidRPr="00632EF3">
              <w:rPr>
                <w:b/>
                <w:sz w:val="22"/>
                <w:szCs w:val="22"/>
              </w:rPr>
              <w:t xml:space="preserve"> район, п. Кудиново, здание администрации ОАО «</w:t>
            </w:r>
            <w:proofErr w:type="spellStart"/>
            <w:r w:rsidRPr="00632EF3">
              <w:rPr>
                <w:b/>
                <w:sz w:val="22"/>
                <w:szCs w:val="22"/>
              </w:rPr>
              <w:t>Племзавод</w:t>
            </w:r>
            <w:proofErr w:type="spellEnd"/>
            <w:r w:rsidRPr="00632EF3">
              <w:rPr>
                <w:b/>
                <w:sz w:val="22"/>
                <w:szCs w:val="22"/>
              </w:rPr>
              <w:t xml:space="preserve"> им. В.Н. Цветкова», в бухгалтерии, в</w:t>
            </w:r>
            <w:r w:rsidRPr="00632EF3">
              <w:rPr>
                <w:b/>
                <w:spacing w:val="-4"/>
                <w:sz w:val="22"/>
                <w:szCs w:val="22"/>
              </w:rPr>
              <w:t xml:space="preserve"> рабочие дни с 8 до 16 часов.</w:t>
            </w:r>
          </w:p>
        </w:tc>
      </w:tr>
    </w:tbl>
    <w:p w:rsidR="001D341E" w:rsidRPr="00632EF3" w:rsidRDefault="001D341E" w:rsidP="001D341E">
      <w:pPr>
        <w:autoSpaceDE w:val="0"/>
        <w:autoSpaceDN w:val="0"/>
        <w:adjustRightInd w:val="0"/>
        <w:rPr>
          <w:rFonts w:ascii="Times New Roman CYR" w:hAnsi="Times New Roman CYR" w:cs="Times New Roman CYR"/>
          <w:sz w:val="22"/>
          <w:szCs w:val="22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2"/>
        <w:gridCol w:w="426"/>
        <w:gridCol w:w="2268"/>
        <w:gridCol w:w="2551"/>
      </w:tblGrid>
      <w:tr w:rsidR="001D341E" w:rsidRPr="00632EF3" w:rsidTr="00CD5AF4"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E" w:rsidRPr="00632EF3" w:rsidRDefault="001D341E" w:rsidP="00CD5AF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32EF3">
              <w:rPr>
                <w:rFonts w:ascii="Times New Roman CYR" w:hAnsi="Times New Roman CYR" w:cs="Times New Roman CYR"/>
                <w:sz w:val="22"/>
                <w:szCs w:val="22"/>
              </w:rPr>
              <w:t>Подпись</w:t>
            </w:r>
          </w:p>
        </w:tc>
      </w:tr>
      <w:tr w:rsidR="001D341E" w:rsidRPr="00632EF3" w:rsidTr="00CD5AF4">
        <w:trPr>
          <w:cantSplit/>
          <w:trHeight w:val="698"/>
        </w:trPr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D341E" w:rsidRPr="00632EF3" w:rsidRDefault="001D341E" w:rsidP="00CD5AF4">
            <w:pPr>
              <w:numPr>
                <w:ilvl w:val="1"/>
                <w:numId w:val="1"/>
              </w:num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632EF3">
              <w:rPr>
                <w:rFonts w:ascii="Times New Roman CYR" w:hAnsi="Times New Roman CYR" w:cs="Times New Roman CYR"/>
                <w:sz w:val="22"/>
                <w:szCs w:val="22"/>
              </w:rPr>
              <w:t>Генеральный директор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D341E" w:rsidRPr="00632EF3" w:rsidRDefault="001D341E" w:rsidP="00CD5AF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D341E" w:rsidRPr="00632EF3" w:rsidRDefault="001D341E" w:rsidP="00CD5AF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D341E" w:rsidRPr="00632EF3" w:rsidRDefault="00CA5983" w:rsidP="00CD5AF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F1A43">
              <w:rPr>
                <w:rFonts w:ascii="Times New Roman CYR" w:hAnsi="Times New Roman CYR" w:cs="Times New Roman CYR"/>
                <w:sz w:val="22"/>
                <w:szCs w:val="22"/>
              </w:rPr>
              <w:t>С. А. Алешин.</w:t>
            </w:r>
          </w:p>
        </w:tc>
      </w:tr>
      <w:tr w:rsidR="001D341E" w:rsidRPr="00632EF3" w:rsidTr="00CD5AF4">
        <w:trPr>
          <w:cantSplit/>
          <w:trHeight w:val="345"/>
        </w:trPr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341E" w:rsidRPr="00632EF3" w:rsidRDefault="001D341E" w:rsidP="00CD5AF4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341E" w:rsidRPr="00632EF3" w:rsidRDefault="001D341E" w:rsidP="00CD5AF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341E" w:rsidRPr="00632EF3" w:rsidRDefault="001D341E" w:rsidP="00CD5AF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32EF3">
              <w:rPr>
                <w:rFonts w:ascii="Times New Roman CYR" w:hAnsi="Times New Roman CYR" w:cs="Times New Roman CYR"/>
                <w:sz w:val="22"/>
                <w:szCs w:val="22"/>
              </w:rPr>
              <w:t>(подпись)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341E" w:rsidRPr="00632EF3" w:rsidRDefault="001D341E" w:rsidP="00CD5AF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1D341E" w:rsidRPr="00632EF3" w:rsidTr="00CD5AF4">
        <w:trPr>
          <w:trHeight w:val="765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D341E" w:rsidRPr="00632EF3" w:rsidRDefault="001D341E" w:rsidP="00CA5983">
            <w:pPr>
              <w:numPr>
                <w:ilvl w:val="1"/>
                <w:numId w:val="1"/>
              </w:num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632EF3"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 xml:space="preserve">Дата  </w:t>
            </w:r>
            <w:r w:rsidR="00B43C55" w:rsidRPr="00632EF3">
              <w:rPr>
                <w:rFonts w:ascii="Times New Roman CYR" w:hAnsi="Times New Roman CYR" w:cs="Times New Roman CYR"/>
                <w:sz w:val="22"/>
                <w:szCs w:val="22"/>
              </w:rPr>
              <w:t>23</w:t>
            </w:r>
            <w:r w:rsidRPr="00632EF3">
              <w:rPr>
                <w:rFonts w:ascii="Times New Roman CYR" w:hAnsi="Times New Roman CYR" w:cs="Times New Roman CYR"/>
                <w:sz w:val="22"/>
                <w:szCs w:val="22"/>
              </w:rPr>
              <w:t xml:space="preserve"> мая 201</w:t>
            </w:r>
            <w:r w:rsidR="00CA5983" w:rsidRPr="00632EF3">
              <w:rPr>
                <w:rFonts w:ascii="Times New Roman CYR" w:hAnsi="Times New Roman CYR" w:cs="Times New Roman CYR"/>
                <w:sz w:val="22"/>
                <w:szCs w:val="22"/>
              </w:rPr>
              <w:t>4</w:t>
            </w:r>
            <w:r w:rsidRPr="00632EF3">
              <w:rPr>
                <w:rFonts w:ascii="Times New Roman CYR" w:hAnsi="Times New Roman CYR" w:cs="Times New Roman CYR"/>
                <w:sz w:val="22"/>
                <w:szCs w:val="22"/>
              </w:rPr>
              <w:t xml:space="preserve"> г.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341E" w:rsidRPr="00632EF3" w:rsidRDefault="001D341E" w:rsidP="00CD5AF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</w:tr>
      <w:bookmarkEnd w:id="0"/>
    </w:tbl>
    <w:p w:rsidR="00AD7897" w:rsidRDefault="00AD7897" w:rsidP="00B43C55">
      <w:pPr>
        <w:autoSpaceDE w:val="0"/>
        <w:autoSpaceDN w:val="0"/>
        <w:adjustRightInd w:val="0"/>
      </w:pPr>
    </w:p>
    <w:sectPr w:rsidR="00AD7897" w:rsidSect="00632EF3">
      <w:pgSz w:w="11906" w:h="16838"/>
      <w:pgMar w:top="624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524E3"/>
    <w:multiLevelType w:val="multilevel"/>
    <w:tmpl w:val="97AE6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8303E61"/>
    <w:multiLevelType w:val="hybridMultilevel"/>
    <w:tmpl w:val="9370CDA0"/>
    <w:lvl w:ilvl="0" w:tplc="FFFFFFFF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163201"/>
    <w:multiLevelType w:val="multilevel"/>
    <w:tmpl w:val="97FE5E4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"/>
        </w:tabs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>
    <w:nsid w:val="1E0134AD"/>
    <w:multiLevelType w:val="hybridMultilevel"/>
    <w:tmpl w:val="1CF8C9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257C91"/>
    <w:multiLevelType w:val="multilevel"/>
    <w:tmpl w:val="45924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84" w:hanging="4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5">
    <w:nsid w:val="4EE27C5B"/>
    <w:multiLevelType w:val="hybridMultilevel"/>
    <w:tmpl w:val="CD1E823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3B72853"/>
    <w:multiLevelType w:val="hybridMultilevel"/>
    <w:tmpl w:val="3F9CB312"/>
    <w:lvl w:ilvl="0" w:tplc="317E1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341E"/>
    <w:rsid w:val="00105250"/>
    <w:rsid w:val="001D341E"/>
    <w:rsid w:val="003C3A96"/>
    <w:rsid w:val="004F1A43"/>
    <w:rsid w:val="00632EF3"/>
    <w:rsid w:val="00987214"/>
    <w:rsid w:val="00A23FEB"/>
    <w:rsid w:val="00AD7897"/>
    <w:rsid w:val="00B43C55"/>
    <w:rsid w:val="00B949EC"/>
    <w:rsid w:val="00BD57A8"/>
    <w:rsid w:val="00CA5983"/>
    <w:rsid w:val="00CC5974"/>
    <w:rsid w:val="00FB1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D34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1D341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1D341E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30">
    <w:name w:val="Основной текст с отступом 3 Знак"/>
    <w:basedOn w:val="a0"/>
    <w:link w:val="3"/>
    <w:rsid w:val="001D341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uiPriority w:val="99"/>
    <w:rsid w:val="00CA598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A59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D34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1D341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1D341E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30">
    <w:name w:val="Основной текст с отступом 3 Знак"/>
    <w:basedOn w:val="a0"/>
    <w:link w:val="3"/>
    <w:rsid w:val="001D341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uiPriority w:val="99"/>
    <w:rsid w:val="00CA598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A59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class-03</cp:lastModifiedBy>
  <cp:revision>6</cp:revision>
  <cp:lastPrinted>2013-05-10T03:45:00Z</cp:lastPrinted>
  <dcterms:created xsi:type="dcterms:W3CDTF">2014-05-25T15:10:00Z</dcterms:created>
  <dcterms:modified xsi:type="dcterms:W3CDTF">2014-05-26T06:59:00Z</dcterms:modified>
</cp:coreProperties>
</file>