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37" w:rsidRDefault="00311237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11237" w:rsidRDefault="00311237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СПИСОК АФФИЛИРОВАННЫХ ЛИЦ</w:t>
      </w:r>
    </w:p>
    <w:p w:rsidR="00EF682D" w:rsidRPr="00A71601" w:rsidRDefault="00C61D64" w:rsidP="00EF682D">
      <w:pPr>
        <w:autoSpaceDE w:val="0"/>
        <w:autoSpaceDN w:val="0"/>
        <w:spacing w:before="120" w:after="0" w:line="240" w:lineRule="auto"/>
        <w:ind w:left="2835" w:right="2835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Открытое акционерное общество</w:t>
      </w:r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proofErr w:type="spellStart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Племзавод</w:t>
      </w:r>
      <w:proofErr w:type="spellEnd"/>
      <w:r w:rsidR="00EF682D" w:rsidRPr="00A7160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им. В.Н. Цветкова»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before="240" w:after="240" w:line="240" w:lineRule="auto"/>
        <w:ind w:left="2835" w:right="283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EF682D" w:rsidRPr="00EF682D" w:rsidTr="007E4D1E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11237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ind w:left="5670" w:right="507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дата, на которую составлен список аффилированных лиц акционерного общества)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эмитента:  249061, Калужская область, г. Малоярославец, п. Кудиново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 w:right="209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содержащаяся в настоящем списке аффилированных лиц, подлежит раскрытию в соответствии</w:t>
      </w:r>
      <w:r w:rsidRPr="00EF68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законодательством Российской Федерации о ценных бумагах</w:t>
      </w:r>
    </w:p>
    <w:p w:rsidR="00EF682D" w:rsidRPr="00EF682D" w:rsidRDefault="00EF682D" w:rsidP="00EF682D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страницы в сети Интернет:  </w:t>
      </w:r>
      <w:hyperlink r:id="rId7" w:history="1"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http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://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www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-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disclosure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ru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portal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/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company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.</w:t>
        </w:r>
        <w:proofErr w:type="spellStart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aspx</w:t>
        </w:r>
        <w:proofErr w:type="spellEnd"/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?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val="en-US" w:eastAsia="ru-RU"/>
          </w:rPr>
          <w:t>id</w:t>
        </w:r>
        <w:r w:rsidR="00C9096B" w:rsidRPr="004D5529">
          <w:rPr>
            <w:rFonts w:ascii="Times New Roman" w:eastAsia="Times New Roman" w:hAnsi="Times New Roman" w:cs="Times New Roman"/>
            <w:b/>
            <w:sz w:val="24"/>
            <w:szCs w:val="20"/>
            <w:lang w:eastAsia="ru-RU"/>
          </w:rPr>
          <w:t>=4366</w:t>
        </w:r>
      </w:hyperlink>
      <w:r w:rsidR="00C9096B" w:rsidRPr="004D552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;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WWW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CLASS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KALUGA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EF682D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RU</w:t>
      </w:r>
    </w:p>
    <w:p w:rsidR="00EF682D" w:rsidRPr="00EF682D" w:rsidRDefault="00EF682D" w:rsidP="00EF682D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3544" w:right="209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82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EF682D" w:rsidRPr="00EF682D" w:rsidTr="007E4D1E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-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уполномоченного лица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 w:right="9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А. Алешин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82D" w:rsidRPr="00EF682D" w:rsidTr="007E4D1E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82D" w:rsidRPr="00EF682D" w:rsidTr="007E4D1E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31123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311237" w:rsidP="003112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EF682D" w:rsidRPr="00EF682D" w:rsidTr="007E4D1E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EF682D" w:rsidRPr="00EF682D" w:rsidTr="007E4D1E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эмитента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4011011065</w:t>
            </w:r>
          </w:p>
        </w:tc>
      </w:tr>
      <w:tr w:rsidR="00EF682D" w:rsidRPr="00EF682D" w:rsidTr="007E4D1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1 024 000 691 890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 w:eastAsia="ru-RU"/>
                </w:rPr>
                <w:t>I</w:t>
              </w:r>
              <w:r w:rsidRPr="00EF682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.</w:t>
              </w:r>
            </w:smartTag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D1A68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11237" w:rsidP="00CD1A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является членом Совета директоров (наблюдательного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совета) акционерного общества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Шапочкин Василий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3C00FC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</w:t>
            </w:r>
            <w:r w:rsidR="00C6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C623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Сенцов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«Инвестиционная компания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Агроинвест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F682D"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49,98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49,98</w:t>
            </w:r>
          </w:p>
        </w:tc>
      </w:tr>
      <w:tr w:rsidR="00EF682D" w:rsidRPr="00EF682D" w:rsidTr="007E4D1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B766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proofErr w:type="spellStart"/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Агроплемсоюз</w:t>
            </w:r>
            <w:proofErr w:type="spellEnd"/>
            <w:r w:rsidR="00B7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 w:rsidRPr="00EF682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107139, г</w:t>
              </w:r>
            </w:smartTag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ул. Садовая-</w:t>
            </w:r>
            <w:proofErr w:type="spell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спасская</w:t>
            </w:r>
            <w:proofErr w:type="spell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имеет право распоряжаться более чем 20 процентами голосующих акций 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II</w:t>
      </w:r>
      <w:r w:rsidRPr="00EF68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682D" w:rsidRPr="00EF682D" w:rsidTr="007E4D1E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ind w:firstLine="90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1123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1123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B76660" w:rsidP="00B766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11237" w:rsidP="00A05E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F2004A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F2004A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A05E2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311237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C6239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EF682D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изменения в список аффилированных лиц</w:t>
            </w:r>
          </w:p>
        </w:tc>
      </w:tr>
      <w:tr w:rsidR="00CD1A68" w:rsidRPr="00EF682D" w:rsidTr="00CD1A6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CD1A68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311237" w:rsidP="003350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нет.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311237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A68" w:rsidRPr="00EF682D" w:rsidRDefault="00311237" w:rsidP="003350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EF682D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3A55" w:rsidRPr="00D03A55" w:rsidTr="00DE1619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E1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A55" w:rsidRPr="00D03A55" w:rsidRDefault="00D03A55" w:rsidP="00D03A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FC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717E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1619" w:rsidRDefault="00DE1619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EF682D" w:rsidRPr="00EF682D" w:rsidTr="007E4D1E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682D" w:rsidRPr="00EF682D" w:rsidRDefault="00EF682D" w:rsidP="00EF6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C00FC" w:rsidRPr="00EF682D" w:rsidTr="004D5529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4D55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0FC" w:rsidRPr="00EF682D" w:rsidRDefault="003C00FC" w:rsidP="00A452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9EE" w:rsidRPr="00EF682D" w:rsidTr="00335076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Default="003449EE" w:rsidP="004E64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9EE" w:rsidRPr="00EF682D" w:rsidRDefault="003449EE" w:rsidP="00854C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82D" w:rsidRPr="00EF682D" w:rsidRDefault="00EF682D" w:rsidP="00EF68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0121" w:rsidRDefault="00040121"/>
    <w:sectPr w:rsidR="00040121">
      <w:headerReference w:type="default" r:id="rId8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9B" w:rsidRDefault="00A82A9B">
      <w:pPr>
        <w:spacing w:after="0" w:line="240" w:lineRule="auto"/>
      </w:pPr>
      <w:r>
        <w:separator/>
      </w:r>
    </w:p>
  </w:endnote>
  <w:endnote w:type="continuationSeparator" w:id="0">
    <w:p w:rsidR="00A82A9B" w:rsidRDefault="00A8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9B" w:rsidRDefault="00A82A9B">
      <w:pPr>
        <w:spacing w:after="0" w:line="240" w:lineRule="auto"/>
      </w:pPr>
      <w:r>
        <w:separator/>
      </w:r>
    </w:p>
  </w:footnote>
  <w:footnote w:type="continuationSeparator" w:id="0">
    <w:p w:rsidR="00A82A9B" w:rsidRDefault="00A82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A05E27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2D"/>
    <w:rsid w:val="00040121"/>
    <w:rsid w:val="00205C0E"/>
    <w:rsid w:val="00311237"/>
    <w:rsid w:val="003449EE"/>
    <w:rsid w:val="003C00FC"/>
    <w:rsid w:val="004D5529"/>
    <w:rsid w:val="005E2198"/>
    <w:rsid w:val="00A05E27"/>
    <w:rsid w:val="00A71601"/>
    <w:rsid w:val="00A82A9B"/>
    <w:rsid w:val="00B76660"/>
    <w:rsid w:val="00BB2370"/>
    <w:rsid w:val="00C61D64"/>
    <w:rsid w:val="00C6239D"/>
    <w:rsid w:val="00C9096B"/>
    <w:rsid w:val="00CD1A68"/>
    <w:rsid w:val="00D03A55"/>
    <w:rsid w:val="00DE1619"/>
    <w:rsid w:val="00E54A17"/>
    <w:rsid w:val="00EF682D"/>
    <w:rsid w:val="00F2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682D"/>
  </w:style>
  <w:style w:type="character" w:styleId="a5">
    <w:name w:val="Hyperlink"/>
    <w:basedOn w:val="a0"/>
    <w:uiPriority w:val="99"/>
    <w:unhideWhenUsed/>
    <w:rsid w:val="00C9096B"/>
    <w:rPr>
      <w:color w:val="0000FF" w:themeColor="hyperlink"/>
      <w:u w:val="single"/>
    </w:rPr>
  </w:style>
  <w:style w:type="character" w:customStyle="1" w:styleId="SUBST">
    <w:name w:val="__SUBST"/>
    <w:uiPriority w:val="99"/>
    <w:rsid w:val="00D03A55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436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</cp:lastModifiedBy>
  <cp:revision>16</cp:revision>
  <dcterms:created xsi:type="dcterms:W3CDTF">2013-01-26T08:20:00Z</dcterms:created>
  <dcterms:modified xsi:type="dcterms:W3CDTF">2014-09-29T13:45:00Z</dcterms:modified>
</cp:coreProperties>
</file>