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1237" w:rsidRDefault="00311237" w:rsidP="00507E8E">
      <w:pPr>
        <w:pStyle w:val="1"/>
        <w:rPr>
          <w:rFonts w:eastAsia="Times New Roman"/>
          <w:lang w:eastAsia="ru-RU"/>
        </w:rPr>
      </w:pPr>
    </w:p>
    <w:p w:rsidR="00311237" w:rsidRDefault="00311237" w:rsidP="00EF682D">
      <w:pPr>
        <w:autoSpaceDE w:val="0"/>
        <w:autoSpaceDN w:val="0"/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EF682D" w:rsidRPr="00EF682D" w:rsidRDefault="00EF682D" w:rsidP="00EF682D">
      <w:pPr>
        <w:autoSpaceDE w:val="0"/>
        <w:autoSpaceDN w:val="0"/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EF682D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СПИСОК АФФИЛИРОВАННЫХ ЛИЦ</w:t>
      </w:r>
    </w:p>
    <w:p w:rsidR="00EF682D" w:rsidRPr="00A71601" w:rsidRDefault="00C61D64" w:rsidP="00EF682D">
      <w:pPr>
        <w:autoSpaceDE w:val="0"/>
        <w:autoSpaceDN w:val="0"/>
        <w:spacing w:before="120" w:after="0" w:line="240" w:lineRule="auto"/>
        <w:ind w:left="2835" w:right="2835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Открытое акционерное общество</w:t>
      </w:r>
      <w:r w:rsidR="00EF682D" w:rsidRPr="00A71601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«</w:t>
      </w:r>
      <w:proofErr w:type="spellStart"/>
      <w:r w:rsidR="00EF682D" w:rsidRPr="00A71601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Племзавод</w:t>
      </w:r>
      <w:proofErr w:type="spellEnd"/>
      <w:r w:rsidR="00EF682D" w:rsidRPr="00A71601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им. В.Н. Цветкова»</w:t>
      </w:r>
    </w:p>
    <w:p w:rsidR="00EF682D" w:rsidRPr="00EF682D" w:rsidRDefault="00EF682D" w:rsidP="00EF682D">
      <w:pPr>
        <w:pBdr>
          <w:top w:val="single" w:sz="4" w:space="1" w:color="auto"/>
        </w:pBdr>
        <w:autoSpaceDE w:val="0"/>
        <w:autoSpaceDN w:val="0"/>
        <w:spacing w:before="240" w:after="240" w:line="240" w:lineRule="auto"/>
        <w:ind w:left="2835" w:right="2835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F682D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(указывается полное фирменное наименование акционерного общества)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96"/>
        <w:gridCol w:w="340"/>
        <w:gridCol w:w="340"/>
        <w:gridCol w:w="340"/>
        <w:gridCol w:w="340"/>
        <w:gridCol w:w="340"/>
        <w:gridCol w:w="340"/>
        <w:gridCol w:w="340"/>
      </w:tblGrid>
      <w:tr w:rsidR="00EF682D" w:rsidRPr="00EF682D" w:rsidTr="007E4D1E">
        <w:trPr>
          <w:jc w:val="center"/>
        </w:trPr>
        <w:tc>
          <w:tcPr>
            <w:tcW w:w="2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Код эмитента: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2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9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0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4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6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–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Н</w:t>
            </w:r>
          </w:p>
        </w:tc>
      </w:tr>
    </w:tbl>
    <w:p w:rsidR="00EF682D" w:rsidRPr="00EF682D" w:rsidRDefault="00EF682D" w:rsidP="00EF682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5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EF682D" w:rsidRPr="00EF682D" w:rsidTr="007E4D1E">
        <w:trPr>
          <w:jc w:val="center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на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CD1A68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3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507E8E" w:rsidP="00CD1A6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507E8E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1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507E8E" w:rsidP="00CD1A6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2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2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1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B76660" w:rsidP="00B7666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4</w:t>
            </w:r>
          </w:p>
        </w:tc>
      </w:tr>
    </w:tbl>
    <w:p w:rsidR="00EF682D" w:rsidRPr="00EF682D" w:rsidRDefault="00EF682D" w:rsidP="00EF682D">
      <w:pPr>
        <w:autoSpaceDE w:val="0"/>
        <w:autoSpaceDN w:val="0"/>
        <w:spacing w:after="0" w:line="240" w:lineRule="auto"/>
        <w:ind w:left="5670" w:right="5073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F682D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(указывается дата, на которую составлен список аффилированных лиц акционерного общества)</w:t>
      </w:r>
    </w:p>
    <w:p w:rsidR="00EF682D" w:rsidRPr="00EF682D" w:rsidRDefault="00EF682D" w:rsidP="00EF682D">
      <w:pPr>
        <w:autoSpaceDE w:val="0"/>
        <w:autoSpaceDN w:val="0"/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82D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нахождения эмитента:  249061, Калужская область, г. Малоярославец, п. Кудиново</w:t>
      </w:r>
    </w:p>
    <w:p w:rsidR="00EF682D" w:rsidRPr="00EF682D" w:rsidRDefault="00EF682D" w:rsidP="00EF682D">
      <w:pPr>
        <w:pBdr>
          <w:top w:val="single" w:sz="4" w:space="1" w:color="auto"/>
        </w:pBdr>
        <w:autoSpaceDE w:val="0"/>
        <w:autoSpaceDN w:val="0"/>
        <w:spacing w:after="0" w:line="240" w:lineRule="auto"/>
        <w:ind w:left="3119" w:right="2097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F682D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(указывается место нахождения (адрес постоянно действующего исполнительного органа акционерного общества (иного лица, имеющего право действовать от имени акционерного общества без доверенности)))</w:t>
      </w:r>
    </w:p>
    <w:p w:rsidR="00EF682D" w:rsidRPr="00EF682D" w:rsidRDefault="00EF682D" w:rsidP="00EF682D">
      <w:pPr>
        <w:autoSpaceDE w:val="0"/>
        <w:autoSpaceDN w:val="0"/>
        <w:spacing w:before="240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82D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Информация, содержащаяся в настоящем списке аффилированных лиц, подлежит раскрытию в соответствии</w:t>
      </w:r>
      <w:r w:rsidRPr="00EF682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 законодательством Российской Федерации о ценных бумагах</w:t>
      </w:r>
    </w:p>
    <w:p w:rsidR="00EF682D" w:rsidRPr="00EF682D" w:rsidRDefault="00EF682D" w:rsidP="00EF682D">
      <w:pPr>
        <w:autoSpaceDE w:val="0"/>
        <w:autoSpaceDN w:val="0"/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8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Адрес страницы в сети Интернет:  </w:t>
      </w:r>
      <w:hyperlink r:id="rId7" w:history="1">
        <w:r w:rsidR="00C9096B" w:rsidRPr="004D5529">
          <w:rPr>
            <w:rFonts w:ascii="Times New Roman" w:eastAsia="Times New Roman" w:hAnsi="Times New Roman" w:cs="Times New Roman"/>
            <w:b/>
            <w:sz w:val="24"/>
            <w:szCs w:val="20"/>
            <w:lang w:val="en-US" w:eastAsia="ru-RU"/>
          </w:rPr>
          <w:t>http</w:t>
        </w:r>
        <w:r w:rsidR="00C9096B" w:rsidRPr="004D5529">
          <w:rPr>
            <w:rFonts w:ascii="Times New Roman" w:eastAsia="Times New Roman" w:hAnsi="Times New Roman" w:cs="Times New Roman"/>
            <w:b/>
            <w:sz w:val="24"/>
            <w:szCs w:val="20"/>
            <w:lang w:eastAsia="ru-RU"/>
          </w:rPr>
          <w:t>://</w:t>
        </w:r>
        <w:r w:rsidR="00C9096B" w:rsidRPr="004D5529">
          <w:rPr>
            <w:rFonts w:ascii="Times New Roman" w:eastAsia="Times New Roman" w:hAnsi="Times New Roman" w:cs="Times New Roman"/>
            <w:b/>
            <w:sz w:val="24"/>
            <w:szCs w:val="20"/>
            <w:lang w:val="en-US" w:eastAsia="ru-RU"/>
          </w:rPr>
          <w:t>www</w:t>
        </w:r>
        <w:r w:rsidR="00C9096B" w:rsidRPr="004D5529">
          <w:rPr>
            <w:rFonts w:ascii="Times New Roman" w:eastAsia="Times New Roman" w:hAnsi="Times New Roman" w:cs="Times New Roman"/>
            <w:b/>
            <w:sz w:val="24"/>
            <w:szCs w:val="20"/>
            <w:lang w:eastAsia="ru-RU"/>
          </w:rPr>
          <w:t>.</w:t>
        </w:r>
        <w:r w:rsidR="00C9096B" w:rsidRPr="004D5529">
          <w:rPr>
            <w:rFonts w:ascii="Times New Roman" w:eastAsia="Times New Roman" w:hAnsi="Times New Roman" w:cs="Times New Roman"/>
            <w:b/>
            <w:sz w:val="24"/>
            <w:szCs w:val="20"/>
            <w:lang w:val="en-US" w:eastAsia="ru-RU"/>
          </w:rPr>
          <w:t>e</w:t>
        </w:r>
        <w:r w:rsidR="00C9096B" w:rsidRPr="004D5529">
          <w:rPr>
            <w:rFonts w:ascii="Times New Roman" w:eastAsia="Times New Roman" w:hAnsi="Times New Roman" w:cs="Times New Roman"/>
            <w:b/>
            <w:sz w:val="24"/>
            <w:szCs w:val="20"/>
            <w:lang w:eastAsia="ru-RU"/>
          </w:rPr>
          <w:t>-</w:t>
        </w:r>
        <w:r w:rsidR="00C9096B" w:rsidRPr="004D5529">
          <w:rPr>
            <w:rFonts w:ascii="Times New Roman" w:eastAsia="Times New Roman" w:hAnsi="Times New Roman" w:cs="Times New Roman"/>
            <w:b/>
            <w:sz w:val="24"/>
            <w:szCs w:val="20"/>
            <w:lang w:val="en-US" w:eastAsia="ru-RU"/>
          </w:rPr>
          <w:t>disclosure</w:t>
        </w:r>
        <w:r w:rsidR="00C9096B" w:rsidRPr="004D5529">
          <w:rPr>
            <w:rFonts w:ascii="Times New Roman" w:eastAsia="Times New Roman" w:hAnsi="Times New Roman" w:cs="Times New Roman"/>
            <w:b/>
            <w:sz w:val="24"/>
            <w:szCs w:val="20"/>
            <w:lang w:eastAsia="ru-RU"/>
          </w:rPr>
          <w:t>.</w:t>
        </w:r>
        <w:proofErr w:type="spellStart"/>
        <w:r w:rsidR="00C9096B" w:rsidRPr="004D5529">
          <w:rPr>
            <w:rFonts w:ascii="Times New Roman" w:eastAsia="Times New Roman" w:hAnsi="Times New Roman" w:cs="Times New Roman"/>
            <w:b/>
            <w:sz w:val="24"/>
            <w:szCs w:val="20"/>
            <w:lang w:val="en-US" w:eastAsia="ru-RU"/>
          </w:rPr>
          <w:t>ru</w:t>
        </w:r>
        <w:proofErr w:type="spellEnd"/>
        <w:r w:rsidR="00C9096B" w:rsidRPr="004D5529">
          <w:rPr>
            <w:rFonts w:ascii="Times New Roman" w:eastAsia="Times New Roman" w:hAnsi="Times New Roman" w:cs="Times New Roman"/>
            <w:b/>
            <w:sz w:val="24"/>
            <w:szCs w:val="20"/>
            <w:lang w:eastAsia="ru-RU"/>
          </w:rPr>
          <w:t>/</w:t>
        </w:r>
        <w:r w:rsidR="00C9096B" w:rsidRPr="004D5529">
          <w:rPr>
            <w:rFonts w:ascii="Times New Roman" w:eastAsia="Times New Roman" w:hAnsi="Times New Roman" w:cs="Times New Roman"/>
            <w:b/>
            <w:sz w:val="24"/>
            <w:szCs w:val="20"/>
            <w:lang w:val="en-US" w:eastAsia="ru-RU"/>
          </w:rPr>
          <w:t>portal</w:t>
        </w:r>
        <w:r w:rsidR="00C9096B" w:rsidRPr="004D5529">
          <w:rPr>
            <w:rFonts w:ascii="Times New Roman" w:eastAsia="Times New Roman" w:hAnsi="Times New Roman" w:cs="Times New Roman"/>
            <w:b/>
            <w:sz w:val="24"/>
            <w:szCs w:val="20"/>
            <w:lang w:eastAsia="ru-RU"/>
          </w:rPr>
          <w:t>/</w:t>
        </w:r>
        <w:r w:rsidR="00C9096B" w:rsidRPr="004D5529">
          <w:rPr>
            <w:rFonts w:ascii="Times New Roman" w:eastAsia="Times New Roman" w:hAnsi="Times New Roman" w:cs="Times New Roman"/>
            <w:b/>
            <w:sz w:val="24"/>
            <w:szCs w:val="20"/>
            <w:lang w:val="en-US" w:eastAsia="ru-RU"/>
          </w:rPr>
          <w:t>company</w:t>
        </w:r>
        <w:r w:rsidR="00C9096B" w:rsidRPr="004D5529">
          <w:rPr>
            <w:rFonts w:ascii="Times New Roman" w:eastAsia="Times New Roman" w:hAnsi="Times New Roman" w:cs="Times New Roman"/>
            <w:b/>
            <w:sz w:val="24"/>
            <w:szCs w:val="20"/>
            <w:lang w:eastAsia="ru-RU"/>
          </w:rPr>
          <w:t>.</w:t>
        </w:r>
        <w:proofErr w:type="spellStart"/>
        <w:r w:rsidR="00C9096B" w:rsidRPr="004D5529">
          <w:rPr>
            <w:rFonts w:ascii="Times New Roman" w:eastAsia="Times New Roman" w:hAnsi="Times New Roman" w:cs="Times New Roman"/>
            <w:b/>
            <w:sz w:val="24"/>
            <w:szCs w:val="20"/>
            <w:lang w:val="en-US" w:eastAsia="ru-RU"/>
          </w:rPr>
          <w:t>aspx</w:t>
        </w:r>
        <w:proofErr w:type="spellEnd"/>
        <w:r w:rsidR="00C9096B" w:rsidRPr="004D5529">
          <w:rPr>
            <w:rFonts w:ascii="Times New Roman" w:eastAsia="Times New Roman" w:hAnsi="Times New Roman" w:cs="Times New Roman"/>
            <w:b/>
            <w:sz w:val="24"/>
            <w:szCs w:val="20"/>
            <w:lang w:eastAsia="ru-RU"/>
          </w:rPr>
          <w:t>?</w:t>
        </w:r>
        <w:r w:rsidR="00C9096B" w:rsidRPr="004D5529">
          <w:rPr>
            <w:rFonts w:ascii="Times New Roman" w:eastAsia="Times New Roman" w:hAnsi="Times New Roman" w:cs="Times New Roman"/>
            <w:b/>
            <w:sz w:val="24"/>
            <w:szCs w:val="20"/>
            <w:lang w:val="en-US" w:eastAsia="ru-RU"/>
          </w:rPr>
          <w:t>id</w:t>
        </w:r>
        <w:r w:rsidR="00C9096B" w:rsidRPr="004D5529">
          <w:rPr>
            <w:rFonts w:ascii="Times New Roman" w:eastAsia="Times New Roman" w:hAnsi="Times New Roman" w:cs="Times New Roman"/>
            <w:b/>
            <w:sz w:val="24"/>
            <w:szCs w:val="20"/>
            <w:lang w:eastAsia="ru-RU"/>
          </w:rPr>
          <w:t>=4366</w:t>
        </w:r>
      </w:hyperlink>
      <w:r w:rsidR="00C9096B" w:rsidRPr="004D5529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; </w:t>
      </w:r>
      <w:r w:rsidRPr="00EF682D">
        <w:rPr>
          <w:rFonts w:ascii="Times New Roman" w:eastAsia="Times New Roman" w:hAnsi="Times New Roman" w:cs="Times New Roman"/>
          <w:b/>
          <w:bCs/>
          <w:sz w:val="20"/>
          <w:szCs w:val="20"/>
          <w:lang w:val="en-US" w:eastAsia="ru-RU"/>
        </w:rPr>
        <w:t>WWW</w:t>
      </w:r>
      <w:r w:rsidRPr="00EF682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. </w:t>
      </w:r>
      <w:r w:rsidRPr="00EF682D">
        <w:rPr>
          <w:rFonts w:ascii="Times New Roman" w:eastAsia="Times New Roman" w:hAnsi="Times New Roman" w:cs="Times New Roman"/>
          <w:b/>
          <w:bCs/>
          <w:sz w:val="20"/>
          <w:szCs w:val="20"/>
          <w:lang w:val="en-US" w:eastAsia="ru-RU"/>
        </w:rPr>
        <w:t>CLASS</w:t>
      </w:r>
      <w:r w:rsidRPr="00EF682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.</w:t>
      </w:r>
      <w:r w:rsidRPr="00EF682D">
        <w:rPr>
          <w:rFonts w:ascii="Times New Roman" w:eastAsia="Times New Roman" w:hAnsi="Times New Roman" w:cs="Times New Roman"/>
          <w:b/>
          <w:bCs/>
          <w:sz w:val="20"/>
          <w:szCs w:val="20"/>
          <w:lang w:val="en-US" w:eastAsia="ru-RU"/>
        </w:rPr>
        <w:t>KALUGA</w:t>
      </w:r>
      <w:r w:rsidRPr="00EF682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.</w:t>
      </w:r>
      <w:r w:rsidRPr="00EF682D">
        <w:rPr>
          <w:rFonts w:ascii="Times New Roman" w:eastAsia="Times New Roman" w:hAnsi="Times New Roman" w:cs="Times New Roman"/>
          <w:b/>
          <w:bCs/>
          <w:sz w:val="20"/>
          <w:szCs w:val="20"/>
          <w:lang w:val="en-US" w:eastAsia="ru-RU"/>
        </w:rPr>
        <w:t>RU</w:t>
      </w:r>
    </w:p>
    <w:p w:rsidR="00EF682D" w:rsidRPr="00EF682D" w:rsidRDefault="00EF682D" w:rsidP="00EF682D">
      <w:pPr>
        <w:pBdr>
          <w:top w:val="single" w:sz="4" w:space="1" w:color="auto"/>
        </w:pBdr>
        <w:autoSpaceDE w:val="0"/>
        <w:autoSpaceDN w:val="0"/>
        <w:spacing w:after="240" w:line="240" w:lineRule="auto"/>
        <w:ind w:left="3544" w:right="2098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F682D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(указывается адрес страницы в сети Интернет, используемой эмитентом для раскрытия информации)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94"/>
        <w:gridCol w:w="510"/>
        <w:gridCol w:w="284"/>
        <w:gridCol w:w="1701"/>
        <w:gridCol w:w="425"/>
        <w:gridCol w:w="425"/>
        <w:gridCol w:w="2126"/>
        <w:gridCol w:w="567"/>
        <w:gridCol w:w="1150"/>
        <w:gridCol w:w="268"/>
        <w:gridCol w:w="2410"/>
        <w:gridCol w:w="567"/>
      </w:tblGrid>
      <w:tr w:rsidR="00EF682D" w:rsidRPr="00EF682D" w:rsidTr="007E4D1E">
        <w:tc>
          <w:tcPr>
            <w:tcW w:w="626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ind w:left="57" w:right="-2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должности уполномоченного лица</w:t>
            </w:r>
          </w:p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ind w:left="57" w:right="96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акционерного общества</w:t>
            </w:r>
          </w:p>
        </w:tc>
        <w:tc>
          <w:tcPr>
            <w:tcW w:w="17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EF682D" w:rsidRPr="00EF682D" w:rsidRDefault="00B76660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А. Алешин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82D" w:rsidRPr="00EF682D" w:rsidTr="007E4D1E">
        <w:tc>
          <w:tcPr>
            <w:tcW w:w="6265" w:type="dxa"/>
            <w:gridSpan w:val="7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(И.О. Фамилия)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682D" w:rsidRPr="00EF682D" w:rsidTr="007E4D1E">
        <w:tc>
          <w:tcPr>
            <w:tcW w:w="79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“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F682D" w:rsidRPr="00EF682D" w:rsidRDefault="00A200E3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”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F682D" w:rsidRPr="00EF682D" w:rsidRDefault="00B76660" w:rsidP="0031123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="00A20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нваря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F682D" w:rsidRPr="00EF682D" w:rsidRDefault="00EF682D" w:rsidP="00B7666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20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bookmarkStart w:id="0" w:name="_GoBack"/>
            <w:bookmarkEnd w:id="0"/>
          </w:p>
        </w:tc>
        <w:tc>
          <w:tcPr>
            <w:tcW w:w="269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39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</w:tr>
      <w:tr w:rsidR="00EF682D" w:rsidRPr="00EF682D" w:rsidTr="007E4D1E">
        <w:trPr>
          <w:trHeight w:val="669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F682D" w:rsidRPr="00EF682D" w:rsidRDefault="00EF682D" w:rsidP="00EF682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682D" w:rsidRPr="00EF682D" w:rsidRDefault="00EF682D" w:rsidP="00EF682D">
      <w:pPr>
        <w:pageBreakBefore/>
        <w:autoSpaceDE w:val="0"/>
        <w:autoSpaceDN w:val="0"/>
        <w:spacing w:after="24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0" w:type="auto"/>
        <w:tblInd w:w="116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17"/>
        <w:gridCol w:w="2127"/>
      </w:tblGrid>
      <w:tr w:rsidR="00EF682D" w:rsidRPr="00EF682D" w:rsidTr="007E4D1E">
        <w:trPr>
          <w:cantSplit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Коды эмитента</w:t>
            </w:r>
          </w:p>
        </w:tc>
      </w:tr>
      <w:tr w:rsidR="00EF682D" w:rsidRPr="00EF682D" w:rsidTr="007E4D1E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4011011065</w:t>
            </w:r>
          </w:p>
        </w:tc>
      </w:tr>
      <w:tr w:rsidR="00EF682D" w:rsidRPr="00EF682D" w:rsidTr="007E4D1E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ОГРН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1 024 000 691 890</w:t>
            </w:r>
          </w:p>
        </w:tc>
      </w:tr>
    </w:tbl>
    <w:p w:rsidR="00EF682D" w:rsidRPr="00EF682D" w:rsidRDefault="00EF682D" w:rsidP="00EF682D">
      <w:pPr>
        <w:autoSpaceDE w:val="0"/>
        <w:autoSpaceDN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848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EF682D" w:rsidRPr="00EF682D" w:rsidTr="007E4D1E">
        <w:tc>
          <w:tcPr>
            <w:tcW w:w="48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smartTag w:uri="urn:schemas-microsoft-com:office:smarttags" w:element="place">
              <w:r w:rsidRPr="00EF682D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val="en-US" w:eastAsia="ru-RU"/>
                </w:rPr>
                <w:t>I</w:t>
              </w:r>
              <w:r w:rsidRPr="00EF682D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.</w:t>
              </w:r>
            </w:smartTag>
            <w:r w:rsidRPr="00EF68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Состав аффилированных лиц на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CD1A68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507E8E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507E8E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507E8E" w:rsidP="00CD1A6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B76660" w:rsidP="00A05E2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</w:tbl>
    <w:p w:rsidR="00EF682D" w:rsidRPr="00EF682D" w:rsidRDefault="00EF682D" w:rsidP="00EF682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682D" w:rsidRPr="00EF682D" w:rsidRDefault="00EF682D" w:rsidP="00EF682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37"/>
        <w:gridCol w:w="3610"/>
        <w:gridCol w:w="2977"/>
        <w:gridCol w:w="2193"/>
        <w:gridCol w:w="1501"/>
        <w:gridCol w:w="1976"/>
        <w:gridCol w:w="2193"/>
      </w:tblGrid>
      <w:tr w:rsidR="00EF682D" w:rsidRPr="00EF682D" w:rsidTr="007E4D1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gramStart"/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Полное фирменное наименование (наименование для некоммерческой организации) или фамилия, имя, отчество аффилированного лица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 юридического лица или место жительства физического лица (указывается только с согласия физического лица)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Основание (основания), в силу которого лицо признается аффилированным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наступления основания (оснований)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участия аффилированного лица в уставном капитале акционерного общества, %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принадлежащих аффилированному лицу обыкновенных акций акционерного общества, %</w:t>
            </w:r>
          </w:p>
        </w:tc>
      </w:tr>
      <w:tr w:rsidR="00EF682D" w:rsidRPr="00EF682D" w:rsidTr="007E4D1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EF682D" w:rsidRPr="00EF682D" w:rsidTr="007E4D1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Воробьев Сергей Алексеевич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Лицо является членом Совета директоров (наблюдательного совета) акционерного общества</w:t>
            </w:r>
          </w:p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B7666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B766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.06.201</w:t>
            </w:r>
            <w:r w:rsidR="00B766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EF682D" w:rsidRPr="00EF682D" w:rsidTr="007E4D1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C6239D" w:rsidP="00EF68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Ковалев Александр Михайлович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Лицо является членом Совета директоров (наблюдательного совета) акционерного общества</w:t>
            </w:r>
          </w:p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B7666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B766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.06.201</w:t>
            </w:r>
            <w:r w:rsidR="00B766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B7666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C6239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EF682D" w:rsidRPr="00EF682D" w:rsidTr="007E4D1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Мишин Роман Александрович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Лицо является членом Совета директоров (наблюдательного </w:t>
            </w: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совета) акционерного общества</w:t>
            </w:r>
          </w:p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C6239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  <w:r w:rsidR="00C62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.06.201</w:t>
            </w:r>
            <w:r w:rsidR="00C62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C6239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C6239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EF682D" w:rsidRPr="00EF682D" w:rsidTr="007E4D1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C6239D" w:rsidP="00EF68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Шапочкин Василий Васильевич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3C00FC" w:rsidRDefault="00EF682D" w:rsidP="00EF68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Лицо является членом Совета директоров (наблюдательного совета) акционерного общества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C6239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C62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.06.201</w:t>
            </w:r>
            <w:r w:rsidR="00C62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EF682D" w:rsidRPr="00EF682D" w:rsidTr="007E4D1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C6239D" w:rsidP="00EF68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Алешин Сергей Алексеевич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C6239D" w:rsidP="00EF68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Лицо осуществляет полномочия единоличного исполнительного органа акционерного общества 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C6239D" w:rsidP="00C6239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="00EF682D"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EF682D"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C6239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C6239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EF682D" w:rsidRPr="00EF682D" w:rsidTr="007E4D1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Сенцов</w:t>
            </w:r>
            <w:proofErr w:type="spellEnd"/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Владимир Сергеевич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D03A5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Лицо является членом Совета директоров (наблюдательного совета) акционерного общества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C6239D" w:rsidP="00D03A5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 w:rsidR="00EF682D"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.06.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B76660" w:rsidP="00B7666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0,006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B76660" w:rsidP="00B7666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0,006</w:t>
            </w:r>
          </w:p>
        </w:tc>
      </w:tr>
      <w:tr w:rsidR="00EF682D" w:rsidRPr="00EF682D" w:rsidTr="007E4D1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B76660" w:rsidP="00EF68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ЗАО «Инвестиционная компания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Агроинвест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B76660" w:rsidP="00B7666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Лицо имеет право распоряжаться более чем 20 процентами голосующих акций общества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B76660" w:rsidP="00B7666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EF682D"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EF682D"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B76660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49,98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B76660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49,98</w:t>
            </w:r>
          </w:p>
        </w:tc>
      </w:tr>
      <w:tr w:rsidR="00EF682D" w:rsidRPr="00EF682D" w:rsidTr="007E4D1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B7666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B766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«</w:t>
            </w:r>
            <w:proofErr w:type="spellStart"/>
            <w:r w:rsidR="00B766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Агроплемсоюз</w:t>
            </w:r>
            <w:proofErr w:type="spellEnd"/>
            <w:r w:rsidR="00B766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107139, г"/>
              </w:smartTagPr>
              <w:r w:rsidRPr="00EF682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107139, г</w:t>
              </w:r>
            </w:smartTag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Москва, ул. Садовая-</w:t>
            </w:r>
            <w:proofErr w:type="spellStart"/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спасская</w:t>
            </w:r>
            <w:proofErr w:type="spellEnd"/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13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Лицо имеет право распоряжаться более чем 20 процентами голосующих акций </w:t>
            </w: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общества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03.07.2006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B76660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B76660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</w:tr>
    </w:tbl>
    <w:p w:rsidR="00EF682D" w:rsidRPr="00EF682D" w:rsidRDefault="00EF682D" w:rsidP="00EF682D">
      <w:pPr>
        <w:autoSpaceDE w:val="0"/>
        <w:autoSpaceDN w:val="0"/>
        <w:spacing w:before="240"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F682D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lastRenderedPageBreak/>
        <w:t>II</w:t>
      </w:r>
      <w:r w:rsidRPr="00EF68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Изменения, произошедшие в списке аффилированных лиц, за период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04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566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EF682D" w:rsidRPr="00EF682D" w:rsidTr="007E4D1E"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ind w:firstLine="90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311237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311237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B76660" w:rsidP="00B7666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507E8E" w:rsidP="00A05E2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C6239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F2004A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507E8E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507E8E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507E8E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C6239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</w:tr>
    </w:tbl>
    <w:p w:rsidR="00EF682D" w:rsidRPr="00EF682D" w:rsidRDefault="00EF682D" w:rsidP="00EF682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37"/>
        <w:gridCol w:w="8930"/>
        <w:gridCol w:w="2541"/>
        <w:gridCol w:w="2988"/>
      </w:tblGrid>
      <w:tr w:rsidR="00EF682D" w:rsidRPr="00EF682D" w:rsidTr="00CD1A68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gramStart"/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изменения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наступления изменения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внесения изменения в список аффилированных лиц</w:t>
            </w:r>
          </w:p>
        </w:tc>
      </w:tr>
      <w:tr w:rsidR="00CD1A68" w:rsidRPr="00EF682D" w:rsidTr="00CD1A68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1A68" w:rsidRPr="00EF682D" w:rsidRDefault="00CD1A68" w:rsidP="0033507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1A68" w:rsidRPr="00EF682D" w:rsidRDefault="00311237" w:rsidP="0033507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Изменений нет.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1A68" w:rsidRPr="00EF682D" w:rsidRDefault="00311237" w:rsidP="0033507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1A68" w:rsidRPr="00EF682D" w:rsidRDefault="00311237" w:rsidP="0033507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EF682D" w:rsidRPr="00EF682D" w:rsidRDefault="00EF682D" w:rsidP="00EF682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82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сведений об аффилированном лице до изменения: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347"/>
        <w:gridCol w:w="2977"/>
        <w:gridCol w:w="2193"/>
        <w:gridCol w:w="1501"/>
        <w:gridCol w:w="1976"/>
        <w:gridCol w:w="2193"/>
      </w:tblGrid>
      <w:tr w:rsidR="00EF682D" w:rsidRPr="00EF682D" w:rsidTr="007E4D1E">
        <w:trPr>
          <w:cantSplit/>
        </w:trPr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D03A55" w:rsidRPr="00D03A55" w:rsidTr="00DE1619">
        <w:trPr>
          <w:cantSplit/>
        </w:trPr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3A55" w:rsidRPr="00D03A55" w:rsidRDefault="00D03A55" w:rsidP="00DE161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A55" w:rsidRPr="00D03A55" w:rsidRDefault="00D03A55" w:rsidP="00D03A5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A55" w:rsidRPr="00D03A55" w:rsidRDefault="00D03A55" w:rsidP="00D03A5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3A55" w:rsidRPr="00D03A55" w:rsidRDefault="00D03A55" w:rsidP="00D03A5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3A55" w:rsidRPr="00D03A55" w:rsidRDefault="00D03A55" w:rsidP="00D03A5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3A55" w:rsidRPr="00D03A55" w:rsidRDefault="00D03A55" w:rsidP="00D03A5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00FC" w:rsidRPr="00EF682D" w:rsidTr="007E4D1E">
        <w:trPr>
          <w:cantSplit/>
        </w:trPr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0FC" w:rsidRPr="00EF682D" w:rsidRDefault="003C00FC" w:rsidP="00717E6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0FC" w:rsidRPr="00EF682D" w:rsidRDefault="003C00FC" w:rsidP="00717E6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0FC" w:rsidRPr="00EF682D" w:rsidRDefault="003C00FC" w:rsidP="00717E6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0FC" w:rsidRPr="00EF682D" w:rsidRDefault="003C00FC" w:rsidP="00717E6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0FC" w:rsidRPr="00EF682D" w:rsidRDefault="003C00FC" w:rsidP="00717E6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0FC" w:rsidRPr="00EF682D" w:rsidRDefault="003C00FC" w:rsidP="00717E6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E1619" w:rsidRDefault="00DE1619" w:rsidP="00EF682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682D" w:rsidRPr="00EF682D" w:rsidRDefault="00EF682D" w:rsidP="00EF682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82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сведений об аффилированном лице после изменения: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347"/>
        <w:gridCol w:w="2977"/>
        <w:gridCol w:w="2193"/>
        <w:gridCol w:w="1501"/>
        <w:gridCol w:w="1976"/>
        <w:gridCol w:w="2193"/>
      </w:tblGrid>
      <w:tr w:rsidR="00EF682D" w:rsidRPr="00EF682D" w:rsidTr="007E4D1E">
        <w:trPr>
          <w:cantSplit/>
        </w:trPr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3C00FC" w:rsidRPr="00EF682D" w:rsidTr="004D5529">
        <w:trPr>
          <w:cantSplit/>
        </w:trPr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0FC" w:rsidRPr="00EF682D" w:rsidRDefault="003C00FC" w:rsidP="00A4528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0FC" w:rsidRPr="00EF682D" w:rsidRDefault="003C00FC" w:rsidP="00A4528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0FC" w:rsidRPr="00EF682D" w:rsidRDefault="003C00FC" w:rsidP="00A4528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0FC" w:rsidRPr="00EF682D" w:rsidRDefault="003C00FC" w:rsidP="004D552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0FC" w:rsidRPr="00EF682D" w:rsidRDefault="003C00FC" w:rsidP="00A4528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0FC" w:rsidRPr="00EF682D" w:rsidRDefault="003C00FC" w:rsidP="00A4528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49EE" w:rsidRPr="00EF682D" w:rsidTr="00335076">
        <w:trPr>
          <w:cantSplit/>
        </w:trPr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49EE" w:rsidRDefault="003449EE" w:rsidP="004E640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49EE" w:rsidRPr="00EF682D" w:rsidRDefault="003449EE" w:rsidP="00854C4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49EE" w:rsidRPr="00EF682D" w:rsidRDefault="003449EE" w:rsidP="00854C4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49EE" w:rsidRPr="00EF682D" w:rsidRDefault="003449EE" w:rsidP="00854C4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49EE" w:rsidRPr="00EF682D" w:rsidRDefault="003449EE" w:rsidP="00854C4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49EE" w:rsidRPr="00EF682D" w:rsidRDefault="003449EE" w:rsidP="00854C4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F682D" w:rsidRPr="00EF682D" w:rsidRDefault="00EF682D" w:rsidP="00EF682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682D" w:rsidRPr="00EF682D" w:rsidRDefault="00EF682D" w:rsidP="00EF682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F682D" w:rsidRPr="00EF682D" w:rsidRDefault="00EF682D" w:rsidP="00EF682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40121" w:rsidRDefault="00040121"/>
    <w:sectPr w:rsidR="00040121">
      <w:headerReference w:type="default" r:id="rId8"/>
      <w:pgSz w:w="16840" w:h="11907" w:orient="landscape" w:code="9"/>
      <w:pgMar w:top="1134" w:right="851" w:bottom="567" w:left="851" w:header="397" w:footer="284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312F" w:rsidRDefault="0003312F">
      <w:pPr>
        <w:spacing w:after="0" w:line="240" w:lineRule="auto"/>
      </w:pPr>
      <w:r>
        <w:separator/>
      </w:r>
    </w:p>
  </w:endnote>
  <w:endnote w:type="continuationSeparator" w:id="0">
    <w:p w:rsidR="0003312F" w:rsidRDefault="000331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312F" w:rsidRDefault="0003312F">
      <w:pPr>
        <w:spacing w:after="0" w:line="240" w:lineRule="auto"/>
      </w:pPr>
      <w:r>
        <w:separator/>
      </w:r>
    </w:p>
  </w:footnote>
  <w:footnote w:type="continuationSeparator" w:id="0">
    <w:p w:rsidR="0003312F" w:rsidRDefault="000331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21DB" w:rsidRDefault="00A05E27">
    <w:pPr>
      <w:pStyle w:val="a3"/>
      <w:jc w:val="right"/>
      <w:rPr>
        <w:sz w:val="14"/>
        <w:szCs w:val="14"/>
      </w:rPr>
    </w:pPr>
    <w:r>
      <w:rPr>
        <w:sz w:val="14"/>
        <w:szCs w:val="14"/>
      </w:rPr>
      <w:t xml:space="preserve">Подготовлено с использованием системы </w:t>
    </w:r>
    <w:proofErr w:type="spellStart"/>
    <w:r>
      <w:rPr>
        <w:b/>
        <w:bCs/>
        <w:sz w:val="14"/>
        <w:szCs w:val="14"/>
      </w:rPr>
      <w:t>КонсультантПлюс</w:t>
    </w:r>
    <w:proofErr w:type="spellEnd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682D"/>
    <w:rsid w:val="0003312F"/>
    <w:rsid w:val="00040121"/>
    <w:rsid w:val="00205C0E"/>
    <w:rsid w:val="00311237"/>
    <w:rsid w:val="003449EE"/>
    <w:rsid w:val="003C00FC"/>
    <w:rsid w:val="004D5529"/>
    <w:rsid w:val="00507E8E"/>
    <w:rsid w:val="005E2198"/>
    <w:rsid w:val="00943DA1"/>
    <w:rsid w:val="00A05E27"/>
    <w:rsid w:val="00A200E3"/>
    <w:rsid w:val="00A71601"/>
    <w:rsid w:val="00A82A9B"/>
    <w:rsid w:val="00B76660"/>
    <w:rsid w:val="00BB2370"/>
    <w:rsid w:val="00C61D64"/>
    <w:rsid w:val="00C6239D"/>
    <w:rsid w:val="00C9096B"/>
    <w:rsid w:val="00CD1A68"/>
    <w:rsid w:val="00D03A55"/>
    <w:rsid w:val="00DE1619"/>
    <w:rsid w:val="00E54A17"/>
    <w:rsid w:val="00EF682D"/>
    <w:rsid w:val="00F20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7E8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F68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F682D"/>
  </w:style>
  <w:style w:type="character" w:styleId="a5">
    <w:name w:val="Hyperlink"/>
    <w:basedOn w:val="a0"/>
    <w:uiPriority w:val="99"/>
    <w:unhideWhenUsed/>
    <w:rsid w:val="00C9096B"/>
    <w:rPr>
      <w:color w:val="0000FF" w:themeColor="hyperlink"/>
      <w:u w:val="single"/>
    </w:rPr>
  </w:style>
  <w:style w:type="character" w:customStyle="1" w:styleId="SUBST">
    <w:name w:val="__SUBST"/>
    <w:uiPriority w:val="99"/>
    <w:rsid w:val="00D03A55"/>
    <w:rPr>
      <w:b/>
      <w:bCs/>
      <w:i/>
      <w:iCs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507E8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7E8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F68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F682D"/>
  </w:style>
  <w:style w:type="character" w:styleId="a5">
    <w:name w:val="Hyperlink"/>
    <w:basedOn w:val="a0"/>
    <w:uiPriority w:val="99"/>
    <w:unhideWhenUsed/>
    <w:rsid w:val="00C9096B"/>
    <w:rPr>
      <w:color w:val="0000FF" w:themeColor="hyperlink"/>
      <w:u w:val="single"/>
    </w:rPr>
  </w:style>
  <w:style w:type="character" w:customStyle="1" w:styleId="SUBST">
    <w:name w:val="__SUBST"/>
    <w:uiPriority w:val="99"/>
    <w:rsid w:val="00D03A55"/>
    <w:rPr>
      <w:b/>
      <w:bCs/>
      <w:i/>
      <w:iCs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507E8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e-disclosure.ru/portal/company.aspx?id=4366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500</Words>
  <Characters>2853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Dan</cp:lastModifiedBy>
  <cp:revision>19</cp:revision>
  <dcterms:created xsi:type="dcterms:W3CDTF">2013-01-26T08:20:00Z</dcterms:created>
  <dcterms:modified xsi:type="dcterms:W3CDTF">2015-01-12T05:44:00Z</dcterms:modified>
</cp:coreProperties>
</file>