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74" w:rsidRDefault="001D341E" w:rsidP="00CC5974">
      <w:pPr>
        <w:pStyle w:val="ConsNormal"/>
        <w:widowControl/>
        <w:ind w:right="0" w:firstLine="0"/>
        <w:jc w:val="center"/>
      </w:pPr>
      <w:r>
        <w:t>СООБЩЕНИЕ О</w:t>
      </w:r>
      <w:r w:rsidR="00CC5974">
        <w:t xml:space="preserve"> СУЩЕСТВЕННОМ ФАКТЕ </w:t>
      </w:r>
    </w:p>
    <w:p w:rsidR="001D341E" w:rsidRDefault="008A4AF0" w:rsidP="00CC5974">
      <w:pPr>
        <w:pStyle w:val="ConsNormal"/>
        <w:widowControl/>
        <w:ind w:right="0" w:firstLine="0"/>
        <w:jc w:val="center"/>
      </w:pPr>
      <w:r w:rsidRPr="008A4AF0">
        <w:t>О ПРОВЕДЕНИИ ОБЩЕГО СОБРАНИЯ УЧАСТНИКОВ (АКЦИОНЕРОВ) ЭМИТЕНТА</w:t>
      </w:r>
      <w:r>
        <w:br/>
      </w:r>
      <w:r w:rsidRPr="008A4AF0">
        <w:t xml:space="preserve">И О ПРИНЯТЫХ ИМ РЕШЕНИЯХ </w:t>
      </w:r>
    </w:p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4393"/>
        <w:gridCol w:w="5104"/>
      </w:tblGrid>
      <w:tr w:rsidR="001D341E" w:rsidTr="00CD26CC">
        <w:tc>
          <w:tcPr>
            <w:tcW w:w="94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</w:pPr>
            <w:r>
              <w:t>Общие сведения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Полное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  <w:color w:val="000000"/>
              </w:rPr>
              <w:t>Открытое акционерное общество 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Сокращенное фирменное наименование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ОАО </w:t>
            </w:r>
            <w:r>
              <w:rPr>
                <w:b/>
                <w:bCs/>
                <w:color w:val="000000"/>
              </w:rPr>
              <w:t>«</w:t>
            </w:r>
            <w:proofErr w:type="spellStart"/>
            <w:r>
              <w:rPr>
                <w:b/>
                <w:bCs/>
                <w:color w:val="000000"/>
              </w:rPr>
              <w:t>Племзавод</w:t>
            </w:r>
            <w:proofErr w:type="spellEnd"/>
            <w:r>
              <w:rPr>
                <w:b/>
                <w:bCs/>
                <w:color w:val="000000"/>
              </w:rPr>
              <w:t xml:space="preserve"> им. В.Н.Цветкова»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Место нахождения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РФ, Калужская область, </w:t>
            </w:r>
            <w:proofErr w:type="spellStart"/>
            <w:r>
              <w:rPr>
                <w:b/>
                <w:bCs/>
              </w:rPr>
              <w:t>Малоярославецкий</w:t>
            </w:r>
            <w:proofErr w:type="spellEnd"/>
            <w:r>
              <w:rPr>
                <w:b/>
                <w:bCs/>
              </w:rPr>
              <w:t xml:space="preserve"> район, 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.К</w:t>
            </w:r>
            <w:proofErr w:type="gramEnd"/>
            <w:r>
              <w:rPr>
                <w:b/>
                <w:bCs/>
              </w:rPr>
              <w:t>удиново</w:t>
            </w:r>
            <w:proofErr w:type="spellEnd"/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ОГРН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1024000691890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ИНН эмитента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4011011065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Уникальный код эмитента, присвоенный регистрирующим органом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>29046-Н</w:t>
            </w:r>
          </w:p>
        </w:tc>
      </w:tr>
      <w:tr w:rsidR="00CC5974" w:rsidTr="00CD26CC">
        <w:tc>
          <w:tcPr>
            <w:tcW w:w="4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Default="00CC5974" w:rsidP="00CD26CC">
            <w:pPr>
              <w:numPr>
                <w:ilvl w:val="1"/>
                <w:numId w:val="1"/>
              </w:numPr>
              <w:tabs>
                <w:tab w:val="left" w:pos="453"/>
              </w:tabs>
              <w:autoSpaceDE w:val="0"/>
              <w:autoSpaceDN w:val="0"/>
              <w:adjustRightInd w:val="0"/>
              <w:jc w:val="both"/>
            </w:pPr>
            <w:r>
              <w:t>Адрес страницы в сети Интернет, используемой эмитентам для раскрытия информации</w:t>
            </w:r>
          </w:p>
        </w:tc>
        <w:tc>
          <w:tcPr>
            <w:tcW w:w="5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5974" w:rsidRPr="003F314A" w:rsidRDefault="00CC5974" w:rsidP="00CD26CC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 w:rsidRPr="003F314A">
              <w:rPr>
                <w:b/>
                <w:bCs/>
                <w:color w:val="000000"/>
              </w:rPr>
              <w:t>http://www.e-disclosure.ru/portal/company.aspx?id=4366</w:t>
            </w:r>
          </w:p>
        </w:tc>
      </w:tr>
    </w:tbl>
    <w:p w:rsidR="001D341E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97"/>
      </w:tblGrid>
      <w:tr w:rsidR="001D341E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Содержание сообщения</w:t>
            </w:r>
          </w:p>
        </w:tc>
      </w:tr>
      <w:tr w:rsidR="001D341E" w:rsidRPr="00105250" w:rsidTr="00CD26CC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Вид общего собрания участников (акционеров) эмитента: </w:t>
            </w:r>
            <w:r w:rsidR="002A7D25">
              <w:rPr>
                <w:b/>
                <w:sz w:val="22"/>
                <w:szCs w:val="22"/>
              </w:rPr>
              <w:t>внеочередное</w:t>
            </w:r>
            <w:r w:rsidRPr="00105250">
              <w:rPr>
                <w:sz w:val="22"/>
                <w:szCs w:val="22"/>
              </w:rPr>
              <w:t>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Форма проведения общего собрания участников (акционеров) эмитента: </w:t>
            </w:r>
            <w:r w:rsidRPr="00105250">
              <w:rPr>
                <w:b/>
                <w:sz w:val="22"/>
                <w:szCs w:val="22"/>
              </w:rPr>
              <w:t>собрание (совместное присутствие</w:t>
            </w:r>
            <w:r w:rsidRPr="00105250">
              <w:rPr>
                <w:sz w:val="22"/>
                <w:szCs w:val="22"/>
              </w:rPr>
              <w:t>);</w:t>
            </w:r>
          </w:p>
          <w:p w:rsidR="00B43C55" w:rsidRPr="00105250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105250">
              <w:rPr>
                <w:sz w:val="22"/>
                <w:szCs w:val="22"/>
              </w:rPr>
              <w:t xml:space="preserve">Дата, место, время проведения общего собрания участников (акционеров) эмитента: </w:t>
            </w:r>
          </w:p>
          <w:p w:rsidR="00B43C55" w:rsidRPr="00105250" w:rsidRDefault="00013804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09 ноября</w:t>
            </w:r>
            <w:r w:rsidR="00B43C55" w:rsidRPr="00105250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="00B43C55" w:rsidRPr="00105250">
              <w:rPr>
                <w:sz w:val="22"/>
                <w:szCs w:val="22"/>
              </w:rPr>
              <w:t xml:space="preserve"> года, начало собрания в 12 час. 00 мин. по адресу: </w:t>
            </w:r>
            <w:r w:rsidR="00B43C55" w:rsidRPr="00105250">
              <w:rPr>
                <w:b/>
                <w:sz w:val="22"/>
                <w:szCs w:val="22"/>
              </w:rPr>
              <w:t xml:space="preserve">Калужская область,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Малоярославецкий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 район, с. </w:t>
            </w:r>
            <w:proofErr w:type="spellStart"/>
            <w:r w:rsidR="00B43C55" w:rsidRPr="00105250">
              <w:rPr>
                <w:b/>
                <w:sz w:val="22"/>
                <w:szCs w:val="22"/>
              </w:rPr>
              <w:t>Кудиново</w:t>
            </w:r>
            <w:proofErr w:type="spellEnd"/>
            <w:r w:rsidR="00B43C55" w:rsidRPr="00105250">
              <w:rPr>
                <w:b/>
                <w:sz w:val="22"/>
                <w:szCs w:val="22"/>
              </w:rPr>
              <w:t xml:space="preserve">, </w:t>
            </w:r>
            <w:r>
              <w:rPr>
                <w:b/>
                <w:sz w:val="22"/>
                <w:szCs w:val="22"/>
              </w:rPr>
              <w:t>улица</w:t>
            </w:r>
            <w:r w:rsidR="00B43C55" w:rsidRPr="00105250">
              <w:rPr>
                <w:b/>
                <w:sz w:val="22"/>
                <w:szCs w:val="22"/>
              </w:rPr>
              <w:t xml:space="preserve"> В.Н. Цветкова</w:t>
            </w:r>
            <w:r>
              <w:rPr>
                <w:b/>
                <w:sz w:val="22"/>
                <w:szCs w:val="22"/>
              </w:rPr>
              <w:t xml:space="preserve"> д. 6.</w:t>
            </w:r>
          </w:p>
          <w:p w:rsidR="008A4AF0" w:rsidRDefault="008A4AF0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Кворум общего собрания участников (акционеров) эмитента</w:t>
            </w:r>
            <w:r>
              <w:rPr>
                <w:sz w:val="22"/>
                <w:szCs w:val="22"/>
              </w:rPr>
              <w:t xml:space="preserve">: </w:t>
            </w:r>
          </w:p>
          <w:p w:rsidR="0045029A" w:rsidRPr="006E5853" w:rsidRDefault="0045029A" w:rsidP="0045029A">
            <w:pPr>
              <w:ind w:firstLine="284"/>
              <w:jc w:val="both"/>
              <w:rPr>
                <w:bCs/>
              </w:rPr>
            </w:pPr>
            <w:r w:rsidRPr="006E5853">
              <w:rPr>
                <w:bCs/>
                <w:sz w:val="22"/>
                <w:szCs w:val="22"/>
              </w:rPr>
              <w:t xml:space="preserve">по 1 вопросу повестки дня  – </w:t>
            </w:r>
            <w:r w:rsidR="00013804">
              <w:rPr>
                <w:sz w:val="22"/>
                <w:szCs w:val="22"/>
              </w:rPr>
              <w:t>55260</w:t>
            </w:r>
            <w:r w:rsidRPr="006E5853">
              <w:rPr>
                <w:sz w:val="22"/>
                <w:szCs w:val="22"/>
              </w:rPr>
              <w:t xml:space="preserve"> </w:t>
            </w:r>
            <w:r w:rsidRPr="006E5853">
              <w:rPr>
                <w:bCs/>
                <w:sz w:val="22"/>
                <w:szCs w:val="22"/>
              </w:rPr>
              <w:t>голосами (</w:t>
            </w:r>
            <w:r w:rsidR="00013804">
              <w:rPr>
                <w:bCs/>
                <w:sz w:val="22"/>
                <w:szCs w:val="22"/>
              </w:rPr>
              <w:t>90</w:t>
            </w:r>
            <w:r w:rsidRPr="006E5853">
              <w:rPr>
                <w:bCs/>
                <w:sz w:val="22"/>
                <w:szCs w:val="22"/>
              </w:rPr>
              <w:t>,0</w:t>
            </w:r>
            <w:r w:rsidR="00013804">
              <w:rPr>
                <w:bCs/>
                <w:sz w:val="22"/>
                <w:szCs w:val="22"/>
              </w:rPr>
              <w:t>7</w:t>
            </w:r>
            <w:r w:rsidRPr="006E5853">
              <w:rPr>
                <w:bCs/>
                <w:sz w:val="22"/>
                <w:szCs w:val="22"/>
              </w:rPr>
              <w:t xml:space="preserve"> % от общего количества голосов)</w:t>
            </w:r>
          </w:p>
          <w:p w:rsidR="008A4AF0" w:rsidRPr="0045029A" w:rsidRDefault="0045029A" w:rsidP="0045029A">
            <w:pPr>
              <w:ind w:firstLine="284"/>
              <w:jc w:val="both"/>
              <w:rPr>
                <w:bCs/>
              </w:rPr>
            </w:pPr>
            <w:r>
              <w:rPr>
                <w:bCs/>
                <w:sz w:val="22"/>
                <w:szCs w:val="22"/>
              </w:rPr>
              <w:t>Кворум собрания имеется</w:t>
            </w:r>
            <w:r w:rsidR="00CD26CC">
              <w:rPr>
                <w:bCs/>
                <w:sz w:val="22"/>
                <w:szCs w:val="22"/>
              </w:rPr>
              <w:t>.</w:t>
            </w:r>
          </w:p>
          <w:p w:rsidR="00B43C55" w:rsidRDefault="00B43C55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45029A">
              <w:rPr>
                <w:b/>
                <w:sz w:val="22"/>
                <w:szCs w:val="22"/>
              </w:rPr>
              <w:t>Повестка дня общего собрания участников (акционеров) эмитента</w:t>
            </w:r>
            <w:r w:rsidRPr="00105250">
              <w:rPr>
                <w:sz w:val="22"/>
                <w:szCs w:val="22"/>
              </w:rPr>
              <w:t>:</w:t>
            </w:r>
          </w:p>
          <w:p w:rsidR="0045029A" w:rsidRPr="006E5853" w:rsidRDefault="00013804" w:rsidP="0045029A">
            <w:pPr>
              <w:widowControl w:val="0"/>
              <w:numPr>
                <w:ilvl w:val="0"/>
                <w:numId w:val="11"/>
              </w:numPr>
              <w:jc w:val="both"/>
            </w:pPr>
            <w:r>
              <w:rPr>
                <w:sz w:val="22"/>
                <w:szCs w:val="22"/>
              </w:rPr>
              <w:t>Увеличение уставного капитала ОАО «</w:t>
            </w:r>
            <w:proofErr w:type="spellStart"/>
            <w:r>
              <w:rPr>
                <w:sz w:val="22"/>
                <w:szCs w:val="22"/>
              </w:rPr>
              <w:t>Племзавод</w:t>
            </w:r>
            <w:proofErr w:type="spellEnd"/>
            <w:r>
              <w:rPr>
                <w:sz w:val="22"/>
                <w:szCs w:val="22"/>
              </w:rPr>
              <w:t xml:space="preserve"> им. В. Н. Цветкова» путем размещения дополнительных акций по закрытой подписке.</w:t>
            </w:r>
          </w:p>
          <w:p w:rsidR="0045029A" w:rsidRPr="006E5853" w:rsidRDefault="0045029A" w:rsidP="00013804">
            <w:pPr>
              <w:pStyle w:val="a4"/>
            </w:pPr>
            <w:r w:rsidRPr="006E5853">
              <w:rPr>
                <w:sz w:val="22"/>
                <w:szCs w:val="22"/>
              </w:rPr>
              <w:t>.</w:t>
            </w:r>
          </w:p>
          <w:p w:rsidR="0045029A" w:rsidRPr="00105250" w:rsidRDefault="0045029A" w:rsidP="00B43C55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</w:p>
          <w:p w:rsidR="008A4AF0" w:rsidRPr="008A4AF0" w:rsidRDefault="008A4AF0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</w:pPr>
            <w:r w:rsidRPr="008A4AF0">
              <w:rPr>
                <w:sz w:val="22"/>
                <w:szCs w:val="22"/>
              </w:rPr>
              <w:t>Результаты голосования по вопросам повестки дня общего собрания участников (акционеров) эмитента, по которым имелся кворум, и формулировки решений, принятых общим собранием участников (акционеров)</w:t>
            </w:r>
            <w:r>
              <w:rPr>
                <w:sz w:val="22"/>
                <w:szCs w:val="22"/>
              </w:rPr>
              <w:t xml:space="preserve"> эмитента по указанным вопросам:</w:t>
            </w:r>
          </w:p>
          <w:p w:rsidR="00BA249D" w:rsidRDefault="00BA249D" w:rsidP="00BA249D">
            <w:pPr>
              <w:rPr>
                <w:b/>
              </w:rPr>
            </w:pPr>
            <w:r w:rsidRPr="006E6560">
              <w:rPr>
                <w:b/>
                <w:sz w:val="22"/>
                <w:szCs w:val="22"/>
              </w:rPr>
              <w:t>По первому вопросу повестки дня</w:t>
            </w:r>
            <w:r>
              <w:rPr>
                <w:b/>
              </w:rPr>
              <w:t>:</w:t>
            </w:r>
          </w:p>
          <w:p w:rsidR="00BA249D" w:rsidRPr="006E6560" w:rsidRDefault="00BA249D" w:rsidP="00BA249D">
            <w:pPr>
              <w:spacing w:line="276" w:lineRule="auto"/>
            </w:pPr>
            <w:r w:rsidRPr="006E6560">
              <w:rPr>
                <w:sz w:val="22"/>
                <w:szCs w:val="22"/>
              </w:rPr>
              <w:t>Результаты голосования: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 xml:space="preserve">Число голосов, которыми обладают лица, включенные в список лиц, имеющих право на участие в общем собрании, по </w:t>
            </w:r>
            <w:proofErr w:type="gramStart"/>
            <w:r w:rsidRPr="006E5853">
              <w:rPr>
                <w:sz w:val="22"/>
                <w:szCs w:val="22"/>
              </w:rPr>
              <w:t>данному</w:t>
            </w:r>
            <w:proofErr w:type="gramEnd"/>
            <w:r w:rsidRPr="006E5853">
              <w:rPr>
                <w:sz w:val="22"/>
                <w:szCs w:val="22"/>
              </w:rPr>
              <w:t xml:space="preserve"> повестки дня –    </w:t>
            </w:r>
            <w:r w:rsidR="00013804">
              <w:rPr>
                <w:sz w:val="22"/>
                <w:szCs w:val="22"/>
              </w:rPr>
              <w:t>61353</w:t>
            </w:r>
            <w:r w:rsidRPr="006E5853">
              <w:rPr>
                <w:sz w:val="22"/>
                <w:szCs w:val="22"/>
              </w:rPr>
              <w:t>.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 xml:space="preserve">Число голосов, приходящихся на голосующие акции общества, по данному вопросу повестки дня собрания, определенное с учетом положений п.4.20 Положения о дополнительных требованиях к порядку подготовки, созыва и проведения общего собрания акционеров –  </w:t>
            </w:r>
            <w:r w:rsidR="00013804">
              <w:rPr>
                <w:sz w:val="22"/>
                <w:szCs w:val="22"/>
              </w:rPr>
              <w:t>61353</w:t>
            </w:r>
            <w:r w:rsidRPr="006E5853">
              <w:rPr>
                <w:sz w:val="22"/>
                <w:szCs w:val="22"/>
              </w:rPr>
              <w:t>.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>Число голосов, которыми обладают лица, принявшие участие в общем собрании, по первому вопросу повестки дня собрания –   5</w:t>
            </w:r>
            <w:r w:rsidR="00013804">
              <w:rPr>
                <w:sz w:val="22"/>
                <w:szCs w:val="22"/>
              </w:rPr>
              <w:t>5260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>Кворум имеется (</w:t>
            </w:r>
            <w:r w:rsidR="00013804">
              <w:rPr>
                <w:sz w:val="22"/>
                <w:szCs w:val="22"/>
              </w:rPr>
              <w:t>90</w:t>
            </w:r>
            <w:r w:rsidRPr="006E5853">
              <w:rPr>
                <w:sz w:val="22"/>
                <w:szCs w:val="22"/>
              </w:rPr>
              <w:t>,0</w:t>
            </w:r>
            <w:r w:rsidR="00013804">
              <w:rPr>
                <w:sz w:val="22"/>
                <w:szCs w:val="22"/>
              </w:rPr>
              <w:t>7</w:t>
            </w:r>
            <w:r w:rsidRPr="006E5853">
              <w:rPr>
                <w:sz w:val="22"/>
                <w:szCs w:val="22"/>
              </w:rPr>
              <w:t>%).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>Вопрос поставлен на голосование.</w:t>
            </w:r>
          </w:p>
          <w:p w:rsidR="0045029A" w:rsidRPr="006E5853" w:rsidRDefault="0045029A" w:rsidP="0045029A">
            <w:pPr>
              <w:ind w:firstLine="360"/>
              <w:jc w:val="both"/>
            </w:pPr>
            <w:r w:rsidRPr="006E5853">
              <w:rPr>
                <w:sz w:val="22"/>
                <w:szCs w:val="22"/>
              </w:rPr>
              <w:t>Результаты голосования:</w:t>
            </w:r>
          </w:p>
          <w:tbl>
            <w:tblPr>
              <w:tblW w:w="0" w:type="auto"/>
              <w:tblInd w:w="392" w:type="dxa"/>
              <w:tblLayout w:type="fixed"/>
              <w:tblLook w:val="0000" w:firstRow="0" w:lastRow="0" w:firstColumn="0" w:lastColumn="0" w:noHBand="0" w:noVBand="0"/>
            </w:tblPr>
            <w:tblGrid>
              <w:gridCol w:w="4819"/>
              <w:gridCol w:w="1276"/>
              <w:gridCol w:w="1701"/>
              <w:gridCol w:w="851"/>
              <w:gridCol w:w="567"/>
            </w:tblGrid>
            <w:tr w:rsidR="0045029A" w:rsidRPr="006E5853" w:rsidTr="00CC63A6">
              <w:trPr>
                <w:cantSplit/>
              </w:trPr>
              <w:tc>
                <w:tcPr>
                  <w:tcW w:w="4819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 xml:space="preserve"> «ЗА»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013804" w:rsidP="00CC63A6">
                  <w:pPr>
                    <w:snapToGrid w:val="0"/>
                    <w:jc w:val="center"/>
                  </w:pPr>
                  <w:r>
                    <w:rPr>
                      <w:sz w:val="22"/>
                      <w:szCs w:val="22"/>
                    </w:rPr>
                    <w:t>55260</w:t>
                  </w:r>
                </w:p>
              </w:tc>
              <w:tc>
                <w:tcPr>
                  <w:tcW w:w="1701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567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45029A" w:rsidRPr="006E5853" w:rsidTr="00CC63A6">
              <w:trPr>
                <w:cantSplit/>
              </w:trPr>
              <w:tc>
                <w:tcPr>
                  <w:tcW w:w="4819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«ПРОТИВ»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45029A" w:rsidRPr="006E5853" w:rsidTr="00CC63A6">
              <w:trPr>
                <w:cantSplit/>
              </w:trPr>
              <w:tc>
                <w:tcPr>
                  <w:tcW w:w="4819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«ВОЗДЕРЖАЛСЯ»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%</w:t>
                  </w:r>
                </w:p>
              </w:tc>
            </w:tr>
            <w:tr w:rsidR="0045029A" w:rsidRPr="006E5853" w:rsidTr="00CC63A6">
              <w:trPr>
                <w:cantSplit/>
              </w:trPr>
              <w:tc>
                <w:tcPr>
                  <w:tcW w:w="4819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lastRenderedPageBreak/>
                    <w:t xml:space="preserve">Число голосов, которые не подсчитывались в связи с признанием бюллетеней в части голосования по данному вопросу повестки дня </w:t>
                  </w:r>
                  <w:proofErr w:type="gramStart"/>
                  <w:r w:rsidRPr="006E5853">
                    <w:rPr>
                      <w:sz w:val="22"/>
                      <w:szCs w:val="22"/>
                    </w:rPr>
                    <w:t>недействительными</w:t>
                  </w:r>
                  <w:proofErr w:type="gramEnd"/>
                  <w:r w:rsidRPr="006E5853">
                    <w:rPr>
                      <w:sz w:val="22"/>
                      <w:szCs w:val="22"/>
                    </w:rPr>
                    <w:t xml:space="preserve"> или по иным основаниям, предусмотренным Положением о дополнительных требованиях к порядку подготовки, созыва и проведения общего собрания акционеров (утв. приказом ФСФР № 12-6/</w:t>
                  </w:r>
                  <w:proofErr w:type="spellStart"/>
                  <w:r w:rsidRPr="006E5853">
                    <w:rPr>
                      <w:sz w:val="22"/>
                      <w:szCs w:val="22"/>
                    </w:rPr>
                    <w:t>пз</w:t>
                  </w:r>
                  <w:proofErr w:type="spellEnd"/>
                  <w:r w:rsidRPr="006E5853">
                    <w:rPr>
                      <w:sz w:val="22"/>
                      <w:szCs w:val="22"/>
                    </w:rPr>
                    <w:t>-н)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1701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голосов или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45029A" w:rsidRPr="006E5853" w:rsidRDefault="0045029A" w:rsidP="00CC63A6">
                  <w:pPr>
                    <w:snapToGrid w:val="0"/>
                    <w:jc w:val="center"/>
                  </w:pPr>
                  <w:r w:rsidRPr="006E5853">
                    <w:rPr>
                      <w:sz w:val="22"/>
                      <w:szCs w:val="22"/>
                    </w:rPr>
                    <w:t>-</w:t>
                  </w:r>
                </w:p>
              </w:tc>
              <w:tc>
                <w:tcPr>
                  <w:tcW w:w="567" w:type="dxa"/>
                </w:tcPr>
                <w:p w:rsidR="0045029A" w:rsidRPr="006E5853" w:rsidRDefault="0045029A" w:rsidP="00CC63A6">
                  <w:pPr>
                    <w:snapToGrid w:val="0"/>
                    <w:jc w:val="both"/>
                  </w:pPr>
                  <w:r w:rsidRPr="006E5853">
                    <w:rPr>
                      <w:sz w:val="22"/>
                      <w:szCs w:val="22"/>
                    </w:rPr>
                    <w:t>%</w:t>
                  </w:r>
                </w:p>
              </w:tc>
            </w:tr>
          </w:tbl>
          <w:p w:rsidR="0045029A" w:rsidRPr="006E5853" w:rsidRDefault="0045029A" w:rsidP="0045029A">
            <w:pPr>
              <w:jc w:val="both"/>
              <w:rPr>
                <w:b/>
                <w:bCs/>
              </w:rPr>
            </w:pPr>
          </w:p>
          <w:p w:rsidR="0045029A" w:rsidRPr="0045029A" w:rsidRDefault="0045029A" w:rsidP="0045029A">
            <w:pPr>
              <w:spacing w:line="276" w:lineRule="auto"/>
              <w:rPr>
                <w:b/>
                <w:bCs/>
              </w:rPr>
            </w:pPr>
            <w:r w:rsidRPr="0045029A">
              <w:rPr>
                <w:b/>
                <w:bCs/>
              </w:rPr>
              <w:t>Формулировка принятого решения:</w:t>
            </w:r>
          </w:p>
          <w:p w:rsidR="00013804" w:rsidRPr="00B13FB8" w:rsidRDefault="00013804" w:rsidP="00013804">
            <w:pPr>
              <w:autoSpaceDE w:val="0"/>
              <w:autoSpaceDN w:val="0"/>
              <w:adjustRightInd w:val="0"/>
              <w:spacing w:after="200" w:line="216" w:lineRule="auto"/>
              <w:ind w:left="284"/>
              <w:jc w:val="both"/>
              <w:rPr>
                <w:sz w:val="20"/>
                <w:szCs w:val="20"/>
              </w:rPr>
            </w:pPr>
            <w:r w:rsidRPr="00B13FB8">
              <w:rPr>
                <w:sz w:val="20"/>
                <w:szCs w:val="20"/>
              </w:rPr>
              <w:t>Увеличить уставный капитал Общества путем размещения по закрытой подписке 52 994 штук обыкновенных именных бездокументарных акций номинальной стоимостью 1 (Один) рубль каждая на следующих условиях:</w:t>
            </w:r>
          </w:p>
          <w:p w:rsidR="00013804" w:rsidRPr="00B13FB8" w:rsidRDefault="00013804" w:rsidP="00013804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 w:line="216" w:lineRule="auto"/>
              <w:ind w:left="0" w:firstLine="142"/>
              <w:jc w:val="both"/>
              <w:rPr>
                <w:noProof/>
                <w:sz w:val="20"/>
                <w:szCs w:val="20"/>
              </w:rPr>
            </w:pPr>
            <w:r w:rsidRPr="00B13FB8">
              <w:rPr>
                <w:noProof/>
                <w:sz w:val="20"/>
                <w:szCs w:val="20"/>
              </w:rPr>
              <w:t>Круг лиц, среди которых предполагается разместить акции дополнительного выпуска: Гирзекорн Александр Альбертович (ИНН 391200125406).</w:t>
            </w:r>
          </w:p>
          <w:p w:rsidR="00013804" w:rsidRPr="00B13FB8" w:rsidRDefault="00013804" w:rsidP="00013804">
            <w:pPr>
              <w:widowControl w:val="0"/>
              <w:numPr>
                <w:ilvl w:val="0"/>
                <w:numId w:val="12"/>
              </w:numPr>
              <w:spacing w:after="200" w:line="216" w:lineRule="auto"/>
              <w:ind w:left="0" w:firstLine="0"/>
              <w:jc w:val="both"/>
              <w:rPr>
                <w:noProof/>
                <w:sz w:val="20"/>
                <w:szCs w:val="20"/>
              </w:rPr>
            </w:pPr>
            <w:r w:rsidRPr="00B13FB8">
              <w:rPr>
                <w:noProof/>
                <w:sz w:val="20"/>
                <w:szCs w:val="20"/>
              </w:rPr>
              <w:t>Размещаемые акции оплачиваются денежными средствами в рублях и/или путем зачета имеющихся денежных требований к Обществу.</w:t>
            </w:r>
          </w:p>
          <w:p w:rsidR="00013804" w:rsidRPr="00B13FB8" w:rsidRDefault="00013804" w:rsidP="00013804">
            <w:pPr>
              <w:widowControl w:val="0"/>
              <w:numPr>
                <w:ilvl w:val="0"/>
                <w:numId w:val="12"/>
              </w:numPr>
              <w:spacing w:after="200" w:line="216" w:lineRule="auto"/>
              <w:ind w:left="0" w:firstLine="0"/>
              <w:jc w:val="both"/>
              <w:rPr>
                <w:noProof/>
                <w:sz w:val="20"/>
                <w:szCs w:val="20"/>
              </w:rPr>
            </w:pPr>
            <w:r w:rsidRPr="00B13FB8">
              <w:rPr>
                <w:noProof/>
                <w:sz w:val="20"/>
                <w:szCs w:val="20"/>
              </w:rPr>
              <w:t>Цена размещения обыкновенных именных бездокументарных акций составляет 3 500 рублей за акцию, в том числе для лиц, реализующих преимущественное право приобретения размещаемых акций.</w:t>
            </w:r>
          </w:p>
          <w:p w:rsidR="00013804" w:rsidRPr="00B13FB8" w:rsidRDefault="00013804" w:rsidP="00013804">
            <w:pPr>
              <w:widowControl w:val="0"/>
              <w:numPr>
                <w:ilvl w:val="0"/>
                <w:numId w:val="12"/>
              </w:numPr>
              <w:spacing w:after="200" w:line="216" w:lineRule="auto"/>
              <w:ind w:left="0" w:firstLine="0"/>
              <w:jc w:val="both"/>
              <w:rPr>
                <w:bCs/>
                <w:iCs/>
                <w:sz w:val="20"/>
                <w:szCs w:val="20"/>
              </w:rPr>
            </w:pPr>
            <w:r w:rsidRPr="00B13FB8">
              <w:rPr>
                <w:noProof/>
                <w:sz w:val="20"/>
                <w:szCs w:val="20"/>
              </w:rPr>
              <w:t xml:space="preserve">Иные условия размещения акций, включая срок размещения акций или порядок его определения, порядок и срок оплаты размещаемых акций, порядок заключения договоров в ходе размещения акций определяются решением о дополнительном выпуске ценных бумаг </w:t>
            </w:r>
            <w:r w:rsidRPr="00B13FB8">
              <w:rPr>
                <w:sz w:val="20"/>
                <w:szCs w:val="20"/>
              </w:rPr>
              <w:t>ОАО «</w:t>
            </w:r>
            <w:proofErr w:type="spellStart"/>
            <w:r w:rsidRPr="00B13FB8">
              <w:rPr>
                <w:sz w:val="20"/>
                <w:szCs w:val="20"/>
              </w:rPr>
              <w:t>Племзавод</w:t>
            </w:r>
            <w:proofErr w:type="spellEnd"/>
            <w:r w:rsidRPr="00B13FB8">
              <w:rPr>
                <w:sz w:val="20"/>
                <w:szCs w:val="20"/>
              </w:rPr>
              <w:t xml:space="preserve"> им. В.Н. Цветкова»</w:t>
            </w:r>
            <w:r w:rsidRPr="00B13FB8">
              <w:rPr>
                <w:bCs/>
                <w:iCs/>
                <w:sz w:val="20"/>
                <w:szCs w:val="20"/>
              </w:rPr>
              <w:t>.</w:t>
            </w:r>
          </w:p>
          <w:p w:rsidR="00013804" w:rsidRPr="006E5853" w:rsidRDefault="00013804" w:rsidP="00013804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BA249D" w:rsidRPr="006E6560" w:rsidRDefault="00BA249D" w:rsidP="00BA249D">
            <w:pPr>
              <w:spacing w:line="276" w:lineRule="auto"/>
              <w:rPr>
                <w:b/>
                <w:bCs/>
              </w:rPr>
            </w:pPr>
          </w:p>
          <w:p w:rsidR="009A0322" w:rsidRPr="006E5853" w:rsidRDefault="009A0322" w:rsidP="009A0322">
            <w:pPr>
              <w:jc w:val="both"/>
            </w:pPr>
            <w:r w:rsidRPr="006E5853">
              <w:rPr>
                <w:sz w:val="22"/>
                <w:szCs w:val="22"/>
              </w:rPr>
              <w:t xml:space="preserve">Итоги голосования по вопросам повестки дня оглашены работником ОАО «Реестр» </w:t>
            </w:r>
            <w:proofErr w:type="spellStart"/>
            <w:r w:rsidRPr="006E5853">
              <w:rPr>
                <w:sz w:val="22"/>
                <w:szCs w:val="22"/>
              </w:rPr>
              <w:t>Пидэ</w:t>
            </w:r>
            <w:proofErr w:type="spellEnd"/>
            <w:r w:rsidRPr="006E5853">
              <w:rPr>
                <w:sz w:val="22"/>
                <w:szCs w:val="22"/>
              </w:rPr>
              <w:t xml:space="preserve"> Г. Г.,  после окончания подсчета голосов.</w:t>
            </w:r>
          </w:p>
          <w:p w:rsidR="00BA249D" w:rsidRPr="006E6560" w:rsidRDefault="00BA249D" w:rsidP="00BA249D">
            <w:pPr>
              <w:spacing w:line="276" w:lineRule="auto"/>
              <w:rPr>
                <w:b/>
              </w:rPr>
            </w:pPr>
          </w:p>
          <w:p w:rsidR="008A4AF0" w:rsidRPr="008E30E7" w:rsidRDefault="00BA249D" w:rsidP="008A4AF0">
            <w:pPr>
              <w:tabs>
                <w:tab w:val="left" w:pos="420"/>
              </w:tabs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8A4AF0">
              <w:rPr>
                <w:sz w:val="22"/>
                <w:szCs w:val="22"/>
              </w:rPr>
              <w:t xml:space="preserve">Дата </w:t>
            </w:r>
            <w:r w:rsidR="008A4AF0" w:rsidRPr="008A4AF0">
              <w:rPr>
                <w:sz w:val="22"/>
                <w:szCs w:val="22"/>
              </w:rPr>
              <w:t>составления и номер протокола общего собрания участников (акционеров) эм</w:t>
            </w:r>
            <w:r>
              <w:rPr>
                <w:sz w:val="22"/>
                <w:szCs w:val="22"/>
              </w:rPr>
              <w:t xml:space="preserve">итента: </w:t>
            </w:r>
            <w:r w:rsidRPr="008E30E7">
              <w:rPr>
                <w:b/>
                <w:sz w:val="22"/>
                <w:szCs w:val="22"/>
              </w:rPr>
              <w:t xml:space="preserve">протокол № </w:t>
            </w:r>
            <w:r w:rsidR="008E30E7" w:rsidRPr="008E30E7">
              <w:rPr>
                <w:b/>
                <w:sz w:val="22"/>
                <w:szCs w:val="22"/>
              </w:rPr>
              <w:t>1</w:t>
            </w:r>
            <w:r w:rsidRPr="008E30E7">
              <w:rPr>
                <w:b/>
                <w:sz w:val="22"/>
                <w:szCs w:val="22"/>
              </w:rPr>
              <w:t xml:space="preserve"> от </w:t>
            </w:r>
            <w:r w:rsidR="00A74939">
              <w:rPr>
                <w:b/>
                <w:sz w:val="22"/>
                <w:szCs w:val="22"/>
              </w:rPr>
              <w:t>09 ноября</w:t>
            </w:r>
            <w:r w:rsidRPr="008E30E7">
              <w:rPr>
                <w:b/>
                <w:sz w:val="22"/>
                <w:szCs w:val="22"/>
              </w:rPr>
              <w:t xml:space="preserve"> 201</w:t>
            </w:r>
            <w:r w:rsidR="00A74939">
              <w:rPr>
                <w:b/>
                <w:sz w:val="22"/>
                <w:szCs w:val="22"/>
              </w:rPr>
              <w:t>5</w:t>
            </w:r>
            <w:r w:rsidRPr="008E30E7">
              <w:rPr>
                <w:b/>
                <w:sz w:val="22"/>
                <w:szCs w:val="22"/>
              </w:rPr>
              <w:t xml:space="preserve"> г.</w:t>
            </w:r>
          </w:p>
          <w:p w:rsidR="001D341E" w:rsidRPr="00105250" w:rsidRDefault="001D341E" w:rsidP="00B43C55">
            <w:pPr>
              <w:jc w:val="both"/>
              <w:rPr>
                <w:bCs/>
              </w:rPr>
            </w:pPr>
          </w:p>
        </w:tc>
      </w:tr>
    </w:tbl>
    <w:p w:rsidR="001D341E" w:rsidRPr="00105250" w:rsidRDefault="001D341E" w:rsidP="001D341E">
      <w:pPr>
        <w:autoSpaceDE w:val="0"/>
        <w:autoSpaceDN w:val="0"/>
        <w:adjustRightInd w:val="0"/>
        <w:rPr>
          <w:rFonts w:ascii="Times New Roman CYR" w:hAnsi="Times New Roman CYR" w:cs="Times New Roman CYR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2"/>
        <w:gridCol w:w="426"/>
        <w:gridCol w:w="2268"/>
        <w:gridCol w:w="2551"/>
      </w:tblGrid>
      <w:tr w:rsidR="001D341E" w:rsidTr="00CD26CC"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bookmarkStart w:id="0" w:name="_GoBack" w:colFirst="1" w:colLast="4"/>
            <w:r>
              <w:rPr>
                <w:rFonts w:ascii="Times New Roman CYR" w:hAnsi="Times New Roman CYR" w:cs="Times New Roman CYR"/>
              </w:rPr>
              <w:t>Подпись</w:t>
            </w:r>
          </w:p>
        </w:tc>
      </w:tr>
      <w:tr w:rsidR="001D341E" w:rsidTr="00CD26CC">
        <w:trPr>
          <w:cantSplit/>
          <w:trHeight w:val="698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D341E" w:rsidRDefault="001D341E" w:rsidP="00CD26CC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Генеральный директор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D341E" w:rsidRDefault="00CA5983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BA249D">
              <w:rPr>
                <w:rFonts w:ascii="Times New Roman CYR" w:hAnsi="Times New Roman CYR" w:cs="Times New Roman CYR"/>
              </w:rPr>
              <w:t>С. А. Алешин</w:t>
            </w:r>
          </w:p>
        </w:tc>
      </w:tr>
      <w:bookmarkEnd w:id="0"/>
      <w:tr w:rsidR="001D341E" w:rsidTr="00CD26CC">
        <w:trPr>
          <w:cantSplit/>
          <w:trHeight w:val="345"/>
        </w:trPr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D341E" w:rsidRDefault="001D341E" w:rsidP="00CD26CC">
            <w:p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</w:p>
        </w:tc>
      </w:tr>
      <w:tr w:rsidR="001D341E" w:rsidTr="00CD26CC">
        <w:trPr>
          <w:trHeight w:val="765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D341E" w:rsidRDefault="001D341E" w:rsidP="00A74939">
            <w:pPr>
              <w:numPr>
                <w:ilvl w:val="1"/>
                <w:numId w:val="1"/>
              </w:numPr>
              <w:tabs>
                <w:tab w:val="left" w:pos="480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Дата  </w:t>
            </w:r>
            <w:r w:rsidR="00A74939">
              <w:rPr>
                <w:rFonts w:ascii="Times New Roman CYR" w:hAnsi="Times New Roman CYR" w:cs="Times New Roman CYR"/>
              </w:rPr>
              <w:t xml:space="preserve">09 ноября </w:t>
            </w:r>
            <w:r>
              <w:rPr>
                <w:rFonts w:ascii="Times New Roman CYR" w:hAnsi="Times New Roman CYR" w:cs="Times New Roman CYR"/>
              </w:rPr>
              <w:t xml:space="preserve"> 201</w:t>
            </w:r>
            <w:r w:rsidR="00A74939">
              <w:rPr>
                <w:rFonts w:ascii="Times New Roman CYR" w:hAnsi="Times New Roman CYR" w:cs="Times New Roman CYR"/>
              </w:rPr>
              <w:t>5</w:t>
            </w:r>
            <w:r>
              <w:rPr>
                <w:rFonts w:ascii="Times New Roman CYR" w:hAnsi="Times New Roman CYR" w:cs="Times New Roman CYR"/>
              </w:rPr>
              <w:t xml:space="preserve"> г.</w:t>
            </w:r>
          </w:p>
        </w:tc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341E" w:rsidRDefault="001D341E" w:rsidP="00CD26C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</w:p>
        </w:tc>
      </w:tr>
    </w:tbl>
    <w:p w:rsidR="00AD7897" w:rsidRDefault="00AD7897" w:rsidP="00B43C55">
      <w:pPr>
        <w:autoSpaceDE w:val="0"/>
        <w:autoSpaceDN w:val="0"/>
        <w:adjustRightInd w:val="0"/>
      </w:pPr>
    </w:p>
    <w:sectPr w:rsidR="00AD7897" w:rsidSect="00BD5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24E3"/>
    <w:multiLevelType w:val="multilevel"/>
    <w:tmpl w:val="97AE6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303E61"/>
    <w:multiLevelType w:val="hybridMultilevel"/>
    <w:tmpl w:val="9370CDA0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163201"/>
    <w:multiLevelType w:val="multilevel"/>
    <w:tmpl w:val="97FE5E4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"/>
        </w:tabs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>
    <w:nsid w:val="1E0134AD"/>
    <w:multiLevelType w:val="hybridMultilevel"/>
    <w:tmpl w:val="1CF8C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257C91"/>
    <w:multiLevelType w:val="multilevel"/>
    <w:tmpl w:val="45924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84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abstractNum w:abstractNumId="5">
    <w:nsid w:val="327F6100"/>
    <w:multiLevelType w:val="hybridMultilevel"/>
    <w:tmpl w:val="87DA5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103F05"/>
    <w:multiLevelType w:val="hybridMultilevel"/>
    <w:tmpl w:val="E912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EE27C5B"/>
    <w:multiLevelType w:val="hybridMultilevel"/>
    <w:tmpl w:val="CD1E823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3B72853"/>
    <w:multiLevelType w:val="hybridMultilevel"/>
    <w:tmpl w:val="3F9CB312"/>
    <w:lvl w:ilvl="0" w:tplc="317E1C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425D2"/>
    <w:multiLevelType w:val="multilevel"/>
    <w:tmpl w:val="E45E7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853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0">
    <w:nsid w:val="6EE80ED1"/>
    <w:multiLevelType w:val="hybridMultilevel"/>
    <w:tmpl w:val="9C3662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E0F65A7"/>
    <w:multiLevelType w:val="hybridMultilevel"/>
    <w:tmpl w:val="EFC6334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6"/>
  </w:num>
  <w:num w:numId="9">
    <w:abstractNumId w:val="5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41E"/>
    <w:rsid w:val="00013804"/>
    <w:rsid w:val="00066572"/>
    <w:rsid w:val="00105250"/>
    <w:rsid w:val="001D341E"/>
    <w:rsid w:val="002952C0"/>
    <w:rsid w:val="002A7D25"/>
    <w:rsid w:val="003B05C2"/>
    <w:rsid w:val="003C3A96"/>
    <w:rsid w:val="0045029A"/>
    <w:rsid w:val="00676D41"/>
    <w:rsid w:val="007F0945"/>
    <w:rsid w:val="008A4AF0"/>
    <w:rsid w:val="008E30E7"/>
    <w:rsid w:val="00987214"/>
    <w:rsid w:val="009A0322"/>
    <w:rsid w:val="00A23FEB"/>
    <w:rsid w:val="00A74939"/>
    <w:rsid w:val="00A77E0A"/>
    <w:rsid w:val="00AD58FD"/>
    <w:rsid w:val="00AD7897"/>
    <w:rsid w:val="00B43C55"/>
    <w:rsid w:val="00BA249D"/>
    <w:rsid w:val="00BD57A8"/>
    <w:rsid w:val="00CA5983"/>
    <w:rsid w:val="00CC5974"/>
    <w:rsid w:val="00CD26CC"/>
    <w:rsid w:val="00D92C80"/>
    <w:rsid w:val="00ED75F6"/>
    <w:rsid w:val="00FB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4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1D341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1D341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rsid w:val="001D341E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1D341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uiPriority w:val="99"/>
    <w:rsid w:val="00CA598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A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Root</cp:lastModifiedBy>
  <cp:revision>13</cp:revision>
  <cp:lastPrinted>2013-05-10T03:45:00Z</cp:lastPrinted>
  <dcterms:created xsi:type="dcterms:W3CDTF">2014-06-23T18:23:00Z</dcterms:created>
  <dcterms:modified xsi:type="dcterms:W3CDTF">2015-11-06T06:28:00Z</dcterms:modified>
</cp:coreProperties>
</file>