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EF4" w:rsidRDefault="003C7EF4" w:rsidP="003C7EF4">
      <w:pPr>
        <w:pStyle w:val="ConsNormal"/>
        <w:widowControl/>
        <w:ind w:right="0" w:firstLine="0"/>
        <w:jc w:val="center"/>
      </w:pPr>
      <w:r>
        <w:t>СООБЩЕНИЕ О</w:t>
      </w:r>
      <w:r>
        <w:t xml:space="preserve"> ПРОВЕДЕНИИ ОБЩЕГО СОБРАНИЯ АКЦИОНЕРОВ</w:t>
      </w:r>
    </w:p>
    <w:p w:rsidR="003C7EF4" w:rsidRDefault="003C7EF4" w:rsidP="003C7EF4">
      <w:pPr>
        <w:pStyle w:val="ConsNormal"/>
        <w:widowControl/>
        <w:ind w:right="0" w:firstLine="0"/>
        <w:jc w:val="center"/>
      </w:pPr>
      <w:r>
        <w:t xml:space="preserve"> </w:t>
      </w:r>
    </w:p>
    <w:p w:rsidR="003C7EF4" w:rsidRDefault="003C7EF4" w:rsidP="003C7EF4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3C7EF4" w:rsidTr="005166AC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Default="003C7EF4" w:rsidP="00516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3C7EF4" w:rsidTr="005166A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Default="003C7EF4" w:rsidP="005166A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Default="003C7EF4" w:rsidP="005166AC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3C7EF4" w:rsidTr="005166A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Default="003C7EF4" w:rsidP="005166A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Default="003C7EF4" w:rsidP="005166A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</w:t>
            </w:r>
            <w:proofErr w:type="spellStart"/>
            <w:r>
              <w:rPr>
                <w:b/>
                <w:bCs/>
                <w:color w:val="000000"/>
              </w:rPr>
              <w:t>В.Н.Цветкова</w:t>
            </w:r>
            <w:proofErr w:type="spellEnd"/>
            <w:r>
              <w:rPr>
                <w:b/>
                <w:bCs/>
                <w:color w:val="000000"/>
              </w:rPr>
              <w:t>»</w:t>
            </w:r>
          </w:p>
        </w:tc>
      </w:tr>
      <w:tr w:rsidR="003C7EF4" w:rsidTr="005166A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 xml:space="preserve">РФ, Калужская область,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Малоярославецкий</w:t>
            </w:r>
            <w:proofErr w:type="spellEnd"/>
            <w:r w:rsidRPr="005C3B4D">
              <w:rPr>
                <w:b/>
                <w:bCs/>
                <w:sz w:val="22"/>
                <w:szCs w:val="22"/>
              </w:rPr>
              <w:t xml:space="preserve"> район, </w:t>
            </w:r>
            <w:proofErr w:type="spellStart"/>
            <w:r w:rsidRPr="005C3B4D">
              <w:rPr>
                <w:b/>
                <w:bCs/>
                <w:sz w:val="22"/>
                <w:szCs w:val="22"/>
              </w:rPr>
              <w:t>с.Кудиново</w:t>
            </w:r>
            <w:proofErr w:type="spellEnd"/>
          </w:p>
        </w:tc>
      </w:tr>
      <w:tr w:rsidR="003C7EF4" w:rsidTr="005166A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sz w:val="22"/>
                <w:szCs w:val="22"/>
              </w:rPr>
              <w:t>1024000691890</w:t>
            </w:r>
          </w:p>
        </w:tc>
      </w:tr>
      <w:tr w:rsidR="003C7EF4" w:rsidTr="005166A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4011011065</w:t>
            </w:r>
          </w:p>
        </w:tc>
      </w:tr>
      <w:tr w:rsidR="003C7EF4" w:rsidTr="005166A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29046-Н</w:t>
            </w:r>
          </w:p>
        </w:tc>
      </w:tr>
      <w:tr w:rsidR="003C7EF4" w:rsidTr="005166A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 w:rsidRPr="005C3B4D">
              <w:rPr>
                <w:sz w:val="22"/>
                <w:szCs w:val="22"/>
              </w:rP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7EF4" w:rsidRPr="005C3B4D" w:rsidRDefault="003C7EF4" w:rsidP="005166A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5C3B4D">
              <w:rPr>
                <w:b/>
                <w:bCs/>
                <w:color w:val="000000"/>
                <w:sz w:val="22"/>
                <w:szCs w:val="22"/>
              </w:rPr>
              <w:t>http://www.e-disclosure.ru/portal/company.aspx?id=4366</w:t>
            </w:r>
          </w:p>
        </w:tc>
      </w:tr>
    </w:tbl>
    <w:p w:rsidR="003C7EF4" w:rsidRDefault="003C7EF4" w:rsidP="003C7EF4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3C7EF4" w:rsidTr="005166A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4" w:rsidRDefault="003C7EF4" w:rsidP="005166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3C7EF4" w:rsidTr="005166A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4" w:rsidRPr="003C7EF4" w:rsidRDefault="003C7EF4" w:rsidP="003C7EF4">
            <w:pPr>
              <w:pStyle w:val="ConsPlusNormal"/>
              <w:numPr>
                <w:ilvl w:val="0"/>
                <w:numId w:val="6"/>
              </w:numPr>
              <w:ind w:left="199" w:hanging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орма проведения общего собрания акционеров (собрание (совместное присут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ствие) или заочное голосование): собрание (совместное присутствие).</w:t>
            </w:r>
          </w:p>
          <w:p w:rsidR="003C7EF4" w:rsidRPr="003C7EF4" w:rsidRDefault="003C7EF4" w:rsidP="003C7EF4">
            <w:pPr>
              <w:pStyle w:val="ConsPlusNormal"/>
              <w:numPr>
                <w:ilvl w:val="0"/>
                <w:numId w:val="6"/>
              </w:numPr>
              <w:ind w:left="199" w:hanging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ата, место, время проведения общего собрания акционеров, почтовый адрес, по которому могут, а в случаях, предусмотренных Федеральным </w:t>
            </w:r>
            <w:hyperlink r:id="rId5" w:history="1">
              <w:r w:rsidRPr="003C7EF4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законом</w:t>
              </w:r>
            </w:hyperlink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 "Об акционерных обществах", должны направляться заполненные бюллетени для голосования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: 26 апреля 2016 г., Калужская обл., </w:t>
            </w:r>
            <w:proofErr w:type="spellStart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Малоярославецкий</w:t>
            </w:r>
            <w:proofErr w:type="spellEnd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 р-н, с. </w:t>
            </w:r>
            <w:proofErr w:type="spellStart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Кудиново</w:t>
            </w:r>
            <w:proofErr w:type="spellEnd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, здание администрации ОАО «</w:t>
            </w:r>
            <w:proofErr w:type="spellStart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Племзавод</w:t>
            </w:r>
            <w:proofErr w:type="spellEnd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 им. В.Н. Цветкова», актовый зал, начало собрания в 12 час. 00 мин., почтовый адрес – 249000, Калужская обл., </w:t>
            </w:r>
            <w:proofErr w:type="spellStart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Малоярославецкий</w:t>
            </w:r>
            <w:proofErr w:type="spellEnd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 р-н, с. </w:t>
            </w:r>
            <w:proofErr w:type="spellStart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Кудиново</w:t>
            </w:r>
            <w:proofErr w:type="spellEnd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, ул. Цветкова, д. 6</w:t>
            </w:r>
          </w:p>
          <w:p w:rsidR="003C7EF4" w:rsidRPr="003C7EF4" w:rsidRDefault="003C7EF4" w:rsidP="003C7EF4">
            <w:pPr>
              <w:pStyle w:val="ConsPlusNormal"/>
              <w:numPr>
                <w:ilvl w:val="0"/>
                <w:numId w:val="6"/>
              </w:numPr>
              <w:ind w:left="199" w:hanging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ремя начала регистрации лиц, принимающих участие в общем собрании акционеров (в случае проведения общего собрания акционеров в форме соб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рания (совместного присутствия): 11 час. 00 мин.</w:t>
            </w:r>
          </w:p>
          <w:p w:rsidR="003C7EF4" w:rsidRPr="003C7EF4" w:rsidRDefault="003C7EF4" w:rsidP="003C7EF4">
            <w:pPr>
              <w:pStyle w:val="ConsPlusNormal"/>
              <w:numPr>
                <w:ilvl w:val="0"/>
                <w:numId w:val="6"/>
              </w:numPr>
              <w:ind w:left="199" w:hanging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ата окончания приема бюллетеней для голосования (в случае проведения общего собрания акционеро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в в форме заочного голосования): информация не указывается.</w:t>
            </w:r>
          </w:p>
          <w:p w:rsidR="003C7EF4" w:rsidRPr="003C7EF4" w:rsidRDefault="003C7EF4" w:rsidP="003C7EF4">
            <w:pPr>
              <w:pStyle w:val="ConsPlusNormal"/>
              <w:numPr>
                <w:ilvl w:val="0"/>
                <w:numId w:val="6"/>
              </w:numPr>
              <w:ind w:left="199" w:hanging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ата составления списка лиц, имеющих право на учас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тие в общем собрании акционеров: 25 марта 2016 г.</w:t>
            </w:r>
          </w:p>
          <w:p w:rsidR="003C7EF4" w:rsidRPr="003C7EF4" w:rsidRDefault="003C7EF4" w:rsidP="003C7EF4">
            <w:pPr>
              <w:pStyle w:val="ConsPlusNormal"/>
              <w:numPr>
                <w:ilvl w:val="0"/>
                <w:numId w:val="6"/>
              </w:numPr>
              <w:ind w:left="199" w:hanging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овестка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 дня общего собрания акционеров:</w:t>
            </w:r>
          </w:p>
          <w:p w:rsidR="003C7EF4" w:rsidRPr="003C7EF4" w:rsidRDefault="003C7EF4" w:rsidP="003C7EF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Утверждение годового отчета Общества, годовой бухгалтерской отчетности.</w:t>
            </w:r>
          </w:p>
          <w:p w:rsidR="003C7EF4" w:rsidRPr="003C7EF4" w:rsidRDefault="003C7EF4" w:rsidP="003C7EF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Распределение прибыли Общества по результатам финансового года, в том числе выплата (объявление) дивидендов.</w:t>
            </w:r>
          </w:p>
          <w:p w:rsidR="003C7EF4" w:rsidRPr="003C7EF4" w:rsidRDefault="003C7EF4" w:rsidP="003C7EF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Избрание членов Совета директоров Общества.</w:t>
            </w:r>
          </w:p>
          <w:p w:rsidR="003C7EF4" w:rsidRPr="003C7EF4" w:rsidRDefault="003C7EF4" w:rsidP="003C7EF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Избрание ревизора Общества.</w:t>
            </w:r>
          </w:p>
          <w:p w:rsidR="003C7EF4" w:rsidRPr="003C7EF4" w:rsidRDefault="003C7EF4" w:rsidP="003C7EF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Утверждение аудитора Общества.</w:t>
            </w:r>
          </w:p>
          <w:p w:rsidR="003C7EF4" w:rsidRPr="003C7EF4" w:rsidRDefault="003C7EF4" w:rsidP="003C7EF4">
            <w:pPr>
              <w:pStyle w:val="a3"/>
              <w:widowControl w:val="0"/>
              <w:numPr>
                <w:ilvl w:val="0"/>
                <w:numId w:val="7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sz w:val="22"/>
                <w:szCs w:val="22"/>
              </w:rPr>
              <w:t>Одобрение сделок, в совершении которых имеется заинтересованность.</w:t>
            </w:r>
          </w:p>
          <w:p w:rsidR="003C7EF4" w:rsidRPr="003C7EF4" w:rsidRDefault="003C7EF4" w:rsidP="003C7EF4">
            <w:pPr>
              <w:pStyle w:val="ConsPlusNormal"/>
              <w:ind w:left="7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C7EF4" w:rsidRPr="00BF43C1" w:rsidRDefault="003C7EF4" w:rsidP="00BF43C1">
            <w:pPr>
              <w:pStyle w:val="ConsPlusNormal"/>
              <w:numPr>
                <w:ilvl w:val="0"/>
                <w:numId w:val="6"/>
              </w:numPr>
              <w:ind w:left="199" w:hanging="19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орядок ознакомления с информацией (материалами), подлежащей (подлежащими) предоставлению при подготовке к проведению общего собрания акционеров, и адрес (адреса), по которому (которым) с 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ней (с ними) можно ознакомиться: </w:t>
            </w:r>
            <w:r w:rsidRPr="00BF43C1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информации (материалов) предоставляемой акционерам при подготовке проведения годового общего собрания акционеров </w:t>
            </w:r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ОАО «</w:t>
            </w:r>
            <w:proofErr w:type="spellStart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>Племзавод</w:t>
            </w:r>
            <w:proofErr w:type="spellEnd"/>
            <w:r w:rsidRPr="003C7EF4">
              <w:rPr>
                <w:rFonts w:ascii="Times New Roman" w:hAnsi="Times New Roman" w:cs="Times New Roman"/>
                <w:sz w:val="22"/>
                <w:szCs w:val="22"/>
              </w:rPr>
              <w:t xml:space="preserve"> им. В.Н. Цветкова»</w:t>
            </w:r>
            <w:r w:rsidRPr="00BF43C1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3C7EF4" w:rsidRPr="003C7EF4" w:rsidRDefault="003C7EF4" w:rsidP="00BF43C1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 xml:space="preserve">Годовой отчет </w:t>
            </w:r>
            <w:r w:rsidRPr="00BF43C1">
              <w:rPr>
                <w:bCs/>
                <w:sz w:val="22"/>
                <w:szCs w:val="22"/>
              </w:rPr>
              <w:t>ОАО «</w:t>
            </w:r>
            <w:proofErr w:type="spellStart"/>
            <w:r w:rsidRPr="00BF43C1">
              <w:rPr>
                <w:bCs/>
                <w:sz w:val="22"/>
                <w:szCs w:val="22"/>
              </w:rPr>
              <w:t>Племзавод</w:t>
            </w:r>
            <w:proofErr w:type="spellEnd"/>
            <w:r w:rsidRPr="00BF43C1">
              <w:rPr>
                <w:bCs/>
                <w:sz w:val="22"/>
                <w:szCs w:val="22"/>
              </w:rPr>
              <w:t xml:space="preserve"> им. В.Н. Цветкова»</w:t>
            </w:r>
            <w:r w:rsidRPr="003C7EF4">
              <w:rPr>
                <w:bCs/>
                <w:sz w:val="22"/>
                <w:szCs w:val="22"/>
              </w:rPr>
              <w:t xml:space="preserve"> за 2015 год;</w:t>
            </w:r>
          </w:p>
          <w:p w:rsidR="003C7EF4" w:rsidRPr="00BF43C1" w:rsidRDefault="003C7EF4" w:rsidP="00BF43C1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BF43C1">
              <w:rPr>
                <w:bCs/>
                <w:sz w:val="22"/>
                <w:szCs w:val="22"/>
              </w:rPr>
              <w:t>Годовая бухгалтерская отчетность за 2015 год, в том числе отчет о финансовых результатах;</w:t>
            </w:r>
          </w:p>
          <w:p w:rsidR="003C7EF4" w:rsidRPr="003C7EF4" w:rsidRDefault="003C7EF4" w:rsidP="00BF43C1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Заключение аудитора;</w:t>
            </w:r>
          </w:p>
          <w:p w:rsidR="003C7EF4" w:rsidRPr="003C7EF4" w:rsidRDefault="003C7EF4" w:rsidP="00BF43C1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Заключение Ревизора;</w:t>
            </w:r>
          </w:p>
          <w:p w:rsidR="003C7EF4" w:rsidRPr="003C7EF4" w:rsidRDefault="003C7EF4" w:rsidP="00BF43C1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lastRenderedPageBreak/>
              <w:t>Настоящий протокол Совета директоров;</w:t>
            </w:r>
          </w:p>
          <w:p w:rsidR="003C7EF4" w:rsidRPr="003C7EF4" w:rsidRDefault="003C7EF4" w:rsidP="00BF43C1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Проекты решений по вопросам повестки дня годового общего собрания акционеров;</w:t>
            </w:r>
          </w:p>
          <w:p w:rsidR="003C7EF4" w:rsidRPr="003C7EF4" w:rsidRDefault="003C7EF4" w:rsidP="00BF43C1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bCs/>
                <w:sz w:val="22"/>
                <w:szCs w:val="22"/>
              </w:rPr>
              <w:t>Информация о кандидатах, выдвинутых для избрания в органы Общества и о наличии, либо отсутствии письменного согласия выдвинутых кандидатов избираться в соответствующие органы;</w:t>
            </w:r>
          </w:p>
          <w:p w:rsidR="003C7EF4" w:rsidRPr="00BF43C1" w:rsidRDefault="003C7EF4" w:rsidP="00BF43C1">
            <w:pPr>
              <w:pStyle w:val="a3"/>
              <w:widowControl w:val="0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BF43C1">
              <w:rPr>
                <w:bCs/>
                <w:sz w:val="22"/>
                <w:szCs w:val="22"/>
              </w:rPr>
              <w:t>Договоры, в совершении кот</w:t>
            </w:r>
            <w:r w:rsidR="00BF43C1">
              <w:rPr>
                <w:bCs/>
                <w:sz w:val="22"/>
                <w:szCs w:val="22"/>
              </w:rPr>
              <w:t>орых имеется заинтересованность.</w:t>
            </w:r>
          </w:p>
          <w:p w:rsidR="003C7EF4" w:rsidRPr="003C7EF4" w:rsidRDefault="003C7EF4" w:rsidP="003C7EF4">
            <w:pPr>
              <w:jc w:val="both"/>
              <w:rPr>
                <w:bCs/>
                <w:sz w:val="22"/>
                <w:szCs w:val="22"/>
              </w:rPr>
            </w:pPr>
            <w:r w:rsidRPr="003C7EF4">
              <w:rPr>
                <w:sz w:val="22"/>
                <w:szCs w:val="22"/>
              </w:rPr>
              <w:t xml:space="preserve">Информация предоставляется акционерам с 27 марта 2016 г. по </w:t>
            </w:r>
            <w:r w:rsidRPr="003C7EF4">
              <w:rPr>
                <w:spacing w:val="-4"/>
                <w:sz w:val="22"/>
                <w:szCs w:val="22"/>
              </w:rPr>
              <w:t xml:space="preserve">адресу: </w:t>
            </w:r>
            <w:r w:rsidRPr="003C7EF4">
              <w:rPr>
                <w:sz w:val="22"/>
                <w:szCs w:val="22"/>
              </w:rPr>
              <w:t xml:space="preserve">Калужская область, </w:t>
            </w:r>
            <w:proofErr w:type="spellStart"/>
            <w:r w:rsidRPr="003C7EF4">
              <w:rPr>
                <w:sz w:val="22"/>
                <w:szCs w:val="22"/>
              </w:rPr>
              <w:t>Малоярославецкий</w:t>
            </w:r>
            <w:proofErr w:type="spellEnd"/>
            <w:r w:rsidRPr="003C7EF4">
              <w:rPr>
                <w:sz w:val="22"/>
                <w:szCs w:val="22"/>
              </w:rPr>
              <w:t xml:space="preserve"> район, п. </w:t>
            </w:r>
            <w:proofErr w:type="spellStart"/>
            <w:r w:rsidRPr="003C7EF4">
              <w:rPr>
                <w:sz w:val="22"/>
                <w:szCs w:val="22"/>
              </w:rPr>
              <w:t>Кудиново</w:t>
            </w:r>
            <w:proofErr w:type="spellEnd"/>
            <w:r w:rsidRPr="003C7EF4">
              <w:rPr>
                <w:sz w:val="22"/>
                <w:szCs w:val="22"/>
              </w:rPr>
              <w:t>, здание администрации ОАО «</w:t>
            </w:r>
            <w:proofErr w:type="spellStart"/>
            <w:r w:rsidRPr="003C7EF4">
              <w:rPr>
                <w:sz w:val="22"/>
                <w:szCs w:val="22"/>
              </w:rPr>
              <w:t>Племзавод</w:t>
            </w:r>
            <w:proofErr w:type="spellEnd"/>
            <w:r w:rsidRPr="003C7EF4">
              <w:rPr>
                <w:sz w:val="22"/>
                <w:szCs w:val="22"/>
              </w:rPr>
              <w:t xml:space="preserve"> им. В.Н. Цветкова», в бухгалтерии, в</w:t>
            </w:r>
            <w:r w:rsidRPr="003C7EF4">
              <w:rPr>
                <w:spacing w:val="-4"/>
                <w:sz w:val="22"/>
                <w:szCs w:val="22"/>
              </w:rPr>
              <w:t xml:space="preserve"> рабочие дни с 8 до 16 часов.</w:t>
            </w:r>
          </w:p>
          <w:p w:rsidR="003C7EF4" w:rsidRPr="005C3B4D" w:rsidRDefault="003C7EF4" w:rsidP="005166AC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3C7EF4" w:rsidRDefault="003C7EF4" w:rsidP="003C7EF4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3C7EF4" w:rsidTr="005166AC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EF4" w:rsidRDefault="003C7EF4" w:rsidP="003C7EF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3C7EF4" w:rsidTr="005166AC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C7EF4" w:rsidRDefault="003C7EF4" w:rsidP="005166A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                  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7EF4" w:rsidRDefault="003C7EF4" w:rsidP="005166A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7EF4" w:rsidRDefault="003C7EF4" w:rsidP="005166A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3C7EF4" w:rsidRPr="003C7EF4" w:rsidRDefault="003C7EF4" w:rsidP="005166A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C7EF4">
              <w:rPr>
                <w:rFonts w:ascii="Times New Roman CYR" w:hAnsi="Times New Roman CYR" w:cs="Times New Roman CYR"/>
              </w:rPr>
              <w:t>С. А. Алешин.</w:t>
            </w:r>
          </w:p>
        </w:tc>
      </w:tr>
      <w:tr w:rsidR="003C7EF4" w:rsidTr="005166AC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C7EF4" w:rsidRDefault="003C7EF4" w:rsidP="005166A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7EF4" w:rsidRDefault="003C7EF4" w:rsidP="005166A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7EF4" w:rsidRDefault="003C7EF4" w:rsidP="005166A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7EF4" w:rsidRDefault="003C7EF4" w:rsidP="005166A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3C7EF4" w:rsidTr="005166AC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7EF4" w:rsidRDefault="003C7EF4" w:rsidP="005166AC">
            <w:pPr>
              <w:tabs>
                <w:tab w:val="left" w:pos="480"/>
              </w:tabs>
              <w:autoSpaceDE w:val="0"/>
              <w:autoSpaceDN w:val="0"/>
              <w:adjustRightInd w:val="0"/>
              <w:ind w:left="10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B51F59">
              <w:rPr>
                <w:rFonts w:ascii="Times New Roman CYR" w:hAnsi="Times New Roman CYR" w:cs="Times New Roman CYR"/>
              </w:rPr>
              <w:t>1</w:t>
            </w:r>
            <w:r w:rsidR="00B51F59">
              <w:rPr>
                <w:rFonts w:ascii="Times New Roman CYR" w:hAnsi="Times New Roman CYR" w:cs="Times New Roman CYR"/>
                <w:lang w:val="en-US"/>
              </w:rPr>
              <w:t>1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</w:rPr>
              <w:t xml:space="preserve"> марта 2016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EF4" w:rsidRDefault="003C7EF4" w:rsidP="005166A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3C7EF4" w:rsidRDefault="003C7EF4" w:rsidP="003C7EF4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sectPr w:rsidR="003C7EF4" w:rsidSect="005166AC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3" w15:restartNumberingAfterBreak="0">
    <w:nsid w:val="374D3923"/>
    <w:multiLevelType w:val="hybridMultilevel"/>
    <w:tmpl w:val="7360C0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D50731"/>
    <w:multiLevelType w:val="hybridMultilevel"/>
    <w:tmpl w:val="4B508B60"/>
    <w:lvl w:ilvl="0" w:tplc="4D9607E6">
      <w:start w:val="4"/>
      <w:numFmt w:val="decimal"/>
      <w:lvlText w:val="%1."/>
      <w:lvlJc w:val="left"/>
      <w:pPr>
        <w:ind w:left="70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50F509BD"/>
    <w:multiLevelType w:val="hybridMultilevel"/>
    <w:tmpl w:val="9B8244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F6F5A"/>
    <w:multiLevelType w:val="hybridMultilevel"/>
    <w:tmpl w:val="7EC83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EF4"/>
    <w:rsid w:val="003C7EF4"/>
    <w:rsid w:val="007219ED"/>
    <w:rsid w:val="00B51F59"/>
    <w:rsid w:val="00BF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287B"/>
  <w15:chartTrackingRefBased/>
  <w15:docId w15:val="{931B15B2-743A-4647-82A9-A0A0C6171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E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7EF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3C7E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3C7EF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3C7E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3C7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27E48827E9463454242639217F96D0CD0FEF8DAC1D8FB791A4C8BBE8Ft7q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2</cp:revision>
  <dcterms:created xsi:type="dcterms:W3CDTF">2016-03-14T05:43:00Z</dcterms:created>
  <dcterms:modified xsi:type="dcterms:W3CDTF">2016-03-14T05:58:00Z</dcterms:modified>
</cp:coreProperties>
</file>